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F3318C" w14:textId="77777777" w:rsidR="00F56A58" w:rsidRPr="00C20F3A" w:rsidRDefault="00F56A58" w:rsidP="00F56A58">
      <w:pPr>
        <w:pBdr>
          <w:bottom w:val="single" w:sz="4" w:space="1" w:color="000000"/>
        </w:pBdr>
        <w:spacing w:after="0" w:line="360" w:lineRule="auto"/>
        <w:contextualSpacing/>
        <w:jc w:val="both"/>
        <w:rPr>
          <w:rFonts w:ascii="Arial" w:eastAsia="Arial" w:hAnsi="Arial" w:cs="Arial"/>
          <w:b/>
          <w:sz w:val="2"/>
          <w:szCs w:val="2"/>
        </w:rPr>
      </w:pPr>
    </w:p>
    <w:p w14:paraId="75C0B7B9" w14:textId="77777777" w:rsidR="00F56A58" w:rsidRPr="00C20F3A" w:rsidRDefault="00F56A58" w:rsidP="00F56A58">
      <w:pPr>
        <w:shd w:val="clear" w:color="auto" w:fill="D9D9D9"/>
        <w:spacing w:after="0" w:line="360" w:lineRule="auto"/>
        <w:contextualSpacing/>
        <w:jc w:val="center"/>
        <w:rPr>
          <w:rFonts w:ascii="Arial" w:eastAsia="Arial" w:hAnsi="Arial" w:cs="Arial"/>
          <w:sz w:val="24"/>
          <w:szCs w:val="24"/>
        </w:rPr>
      </w:pPr>
      <w:r w:rsidRPr="00C20F3A">
        <w:rPr>
          <w:rFonts w:ascii="Arial" w:eastAsia="Arial" w:hAnsi="Arial" w:cs="Arial"/>
          <w:b/>
          <w:sz w:val="24"/>
          <w:szCs w:val="24"/>
        </w:rPr>
        <w:t>TERMO DE REFERÊNCIA PARA AQUISIÇÕES COM REGISTRO DE PREÇOS</w:t>
      </w:r>
    </w:p>
    <w:p w14:paraId="7D553BC0" w14:textId="77777777" w:rsidR="00F56A58" w:rsidRPr="00C20F3A" w:rsidRDefault="00F56A58" w:rsidP="00F56A58">
      <w:pPr>
        <w:spacing w:after="0" w:line="360" w:lineRule="auto"/>
        <w:contextualSpacing/>
        <w:jc w:val="both"/>
        <w:rPr>
          <w:rFonts w:ascii="Arial" w:eastAsia="Arial" w:hAnsi="Arial" w:cs="Arial"/>
          <w:b/>
          <w:sz w:val="24"/>
          <w:szCs w:val="24"/>
        </w:rPr>
      </w:pPr>
    </w:p>
    <w:p w14:paraId="49E22538" w14:textId="28CE455B" w:rsidR="00F56A58" w:rsidRPr="00C20F3A" w:rsidRDefault="00F56A58" w:rsidP="00F56A58">
      <w:pPr>
        <w:spacing w:after="0" w:line="360" w:lineRule="auto"/>
        <w:ind w:left="3402" w:firstLine="3"/>
        <w:contextualSpacing/>
        <w:jc w:val="both"/>
        <w:rPr>
          <w:rFonts w:ascii="Arial" w:eastAsia="Arial" w:hAnsi="Arial" w:cs="Arial"/>
          <w:sz w:val="24"/>
          <w:szCs w:val="24"/>
        </w:rPr>
      </w:pPr>
      <w:r w:rsidRPr="00C20F3A">
        <w:rPr>
          <w:rFonts w:ascii="Arial" w:eastAsia="Arial" w:hAnsi="Arial" w:cs="Arial"/>
          <w:b/>
          <w:sz w:val="24"/>
          <w:szCs w:val="24"/>
        </w:rPr>
        <w:t>Objeto</w:t>
      </w:r>
      <w:r w:rsidRPr="00C20F3A">
        <w:rPr>
          <w:rFonts w:ascii="Arial" w:eastAsia="Arial" w:hAnsi="Arial" w:cs="Arial"/>
          <w:sz w:val="24"/>
          <w:szCs w:val="24"/>
        </w:rPr>
        <w:t>: Sistema de Registro de Preços para AQUISIÇÃO DE (...).</w:t>
      </w:r>
      <w:r>
        <w:rPr>
          <w:rFonts w:ascii="Arial" w:eastAsia="Arial" w:hAnsi="Arial" w:cs="Arial"/>
          <w:sz w:val="24"/>
          <w:szCs w:val="24"/>
        </w:rPr>
        <w:t>..</w:t>
      </w:r>
    </w:p>
    <w:p w14:paraId="00000005" w14:textId="77777777" w:rsidR="001B6738" w:rsidRDefault="001B6738">
      <w:pPr>
        <w:spacing w:after="0" w:line="360" w:lineRule="auto"/>
        <w:jc w:val="both"/>
        <w:rPr>
          <w:rFonts w:ascii="Arial" w:eastAsia="Arial" w:hAnsi="Arial" w:cs="Arial"/>
          <w:sz w:val="24"/>
          <w:szCs w:val="24"/>
        </w:rPr>
      </w:pPr>
    </w:p>
    <w:p w14:paraId="00000006"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DECLARAÇÃO DO OBJETO</w:t>
      </w:r>
    </w:p>
    <w:p w14:paraId="176BDA1B" w14:textId="39AF7B8C" w:rsidR="00F56A58" w:rsidRDefault="00F56A58" w:rsidP="00F56A58">
      <w:pPr>
        <w:pBdr>
          <w:top w:val="single" w:sz="4" w:space="1" w:color="000000"/>
        </w:pBdr>
        <w:spacing w:after="0" w:line="360" w:lineRule="auto"/>
        <w:jc w:val="both"/>
        <w:rPr>
          <w:rFonts w:ascii="Arial" w:eastAsia="Arial" w:hAnsi="Arial" w:cs="Arial"/>
          <w:sz w:val="24"/>
          <w:szCs w:val="24"/>
        </w:rPr>
      </w:pPr>
    </w:p>
    <w:tbl>
      <w:tblPr>
        <w:tblStyle w:val="Tabelacomgrade"/>
        <w:tblW w:w="0" w:type="auto"/>
        <w:tblLook w:val="04A0" w:firstRow="1" w:lastRow="0" w:firstColumn="1" w:lastColumn="0" w:noHBand="0" w:noVBand="1"/>
      </w:tblPr>
      <w:tblGrid>
        <w:gridCol w:w="1951"/>
        <w:gridCol w:w="1951"/>
        <w:gridCol w:w="1952"/>
        <w:gridCol w:w="1952"/>
        <w:gridCol w:w="1550"/>
      </w:tblGrid>
      <w:tr w:rsidR="00F56A58" w14:paraId="600D4931" w14:textId="77777777" w:rsidTr="00C17A75">
        <w:tc>
          <w:tcPr>
            <w:tcW w:w="1951" w:type="dxa"/>
            <w:shd w:val="clear" w:color="auto" w:fill="D9D9D9" w:themeFill="background1" w:themeFillShade="D9"/>
          </w:tcPr>
          <w:p w14:paraId="662ECE71" w14:textId="1CDECF8C" w:rsidR="00F56A58" w:rsidRPr="00F56A58" w:rsidRDefault="00F56A58" w:rsidP="00F56A58">
            <w:pPr>
              <w:spacing w:line="360" w:lineRule="auto"/>
              <w:jc w:val="center"/>
              <w:rPr>
                <w:rFonts w:ascii="Arial" w:eastAsia="Arial" w:hAnsi="Arial" w:cs="Arial"/>
                <w:b/>
                <w:bCs/>
                <w:caps/>
                <w:sz w:val="20"/>
                <w:szCs w:val="20"/>
              </w:rPr>
            </w:pPr>
            <w:r w:rsidRPr="00F56A58">
              <w:rPr>
                <w:rFonts w:ascii="Arial" w:eastAsia="Arial" w:hAnsi="Arial" w:cs="Arial"/>
                <w:b/>
                <w:bCs/>
                <w:caps/>
                <w:sz w:val="20"/>
                <w:szCs w:val="20"/>
              </w:rPr>
              <w:t>Item</w:t>
            </w:r>
          </w:p>
        </w:tc>
        <w:tc>
          <w:tcPr>
            <w:tcW w:w="1951" w:type="dxa"/>
            <w:shd w:val="clear" w:color="auto" w:fill="D9D9D9" w:themeFill="background1" w:themeFillShade="D9"/>
          </w:tcPr>
          <w:p w14:paraId="2CB2A3D6" w14:textId="511D3420" w:rsidR="00F56A58" w:rsidRPr="00F56A58" w:rsidRDefault="00F56A58" w:rsidP="00F56A58">
            <w:pPr>
              <w:spacing w:line="360" w:lineRule="auto"/>
              <w:jc w:val="center"/>
              <w:rPr>
                <w:rFonts w:ascii="Arial" w:eastAsia="Arial" w:hAnsi="Arial" w:cs="Arial"/>
                <w:b/>
                <w:bCs/>
                <w:caps/>
                <w:sz w:val="20"/>
                <w:szCs w:val="20"/>
              </w:rPr>
            </w:pPr>
            <w:r w:rsidRPr="00F56A58">
              <w:rPr>
                <w:rFonts w:ascii="Arial" w:eastAsia="Arial" w:hAnsi="Arial" w:cs="Arial"/>
                <w:b/>
                <w:bCs/>
                <w:caps/>
                <w:sz w:val="20"/>
                <w:szCs w:val="20"/>
              </w:rPr>
              <w:t>Descrição/ especificação</w:t>
            </w:r>
          </w:p>
        </w:tc>
        <w:tc>
          <w:tcPr>
            <w:tcW w:w="1952" w:type="dxa"/>
            <w:shd w:val="clear" w:color="auto" w:fill="D9D9D9" w:themeFill="background1" w:themeFillShade="D9"/>
          </w:tcPr>
          <w:p w14:paraId="5C4419F7" w14:textId="3BC2C321" w:rsidR="00F56A58" w:rsidRPr="00F56A58" w:rsidRDefault="00F56A58" w:rsidP="00F56A58">
            <w:pPr>
              <w:spacing w:line="360" w:lineRule="auto"/>
              <w:jc w:val="center"/>
              <w:rPr>
                <w:rFonts w:ascii="Arial" w:eastAsia="Arial" w:hAnsi="Arial" w:cs="Arial"/>
                <w:b/>
                <w:bCs/>
                <w:caps/>
                <w:sz w:val="20"/>
                <w:szCs w:val="20"/>
              </w:rPr>
            </w:pPr>
            <w:commentRangeStart w:id="0"/>
            <w:r w:rsidRPr="00F56A58">
              <w:rPr>
                <w:rFonts w:ascii="Arial" w:eastAsia="Arial" w:hAnsi="Arial" w:cs="Arial"/>
                <w:b/>
                <w:bCs/>
                <w:caps/>
                <w:sz w:val="20"/>
                <w:szCs w:val="20"/>
              </w:rPr>
              <w:t>Código CATMAT</w:t>
            </w:r>
            <w:r w:rsidRPr="00F56A58">
              <w:rPr>
                <w:rFonts w:ascii="Arial" w:eastAsia="Arial" w:hAnsi="Arial" w:cs="Arial"/>
                <w:b/>
                <w:bCs/>
                <w:caps/>
                <w:sz w:val="20"/>
                <w:szCs w:val="20"/>
              </w:rPr>
              <w:br/>
              <w:t>(se aplicável)</w:t>
            </w:r>
            <w:commentRangeEnd w:id="0"/>
            <w:r>
              <w:rPr>
                <w:rStyle w:val="Refdecomentrio"/>
              </w:rPr>
              <w:commentReference w:id="0"/>
            </w:r>
          </w:p>
        </w:tc>
        <w:tc>
          <w:tcPr>
            <w:tcW w:w="1952" w:type="dxa"/>
            <w:shd w:val="clear" w:color="auto" w:fill="D9D9D9" w:themeFill="background1" w:themeFillShade="D9"/>
          </w:tcPr>
          <w:p w14:paraId="3BA4EEAC" w14:textId="3B3C6E78" w:rsidR="00F56A58" w:rsidRPr="00F56A58" w:rsidRDefault="00F56A58" w:rsidP="00F56A58">
            <w:pPr>
              <w:spacing w:line="360" w:lineRule="auto"/>
              <w:jc w:val="center"/>
              <w:rPr>
                <w:rFonts w:ascii="Arial" w:eastAsia="Arial" w:hAnsi="Arial" w:cs="Arial"/>
                <w:b/>
                <w:bCs/>
                <w:caps/>
                <w:sz w:val="20"/>
                <w:szCs w:val="20"/>
              </w:rPr>
            </w:pPr>
            <w:r w:rsidRPr="00F56A58">
              <w:rPr>
                <w:rFonts w:ascii="Arial" w:eastAsia="Arial" w:hAnsi="Arial" w:cs="Arial"/>
                <w:b/>
                <w:bCs/>
                <w:caps/>
                <w:sz w:val="20"/>
                <w:szCs w:val="20"/>
              </w:rPr>
              <w:t>Unidade de medida</w:t>
            </w:r>
          </w:p>
        </w:tc>
        <w:tc>
          <w:tcPr>
            <w:tcW w:w="236" w:type="dxa"/>
            <w:shd w:val="clear" w:color="auto" w:fill="D9D9D9" w:themeFill="background1" w:themeFillShade="D9"/>
          </w:tcPr>
          <w:p w14:paraId="41652370" w14:textId="686580B2" w:rsidR="00F56A58" w:rsidRPr="00F56A58" w:rsidRDefault="00F56A58" w:rsidP="00F56A58">
            <w:pPr>
              <w:spacing w:line="360" w:lineRule="auto"/>
              <w:jc w:val="center"/>
              <w:rPr>
                <w:rFonts w:ascii="Arial" w:eastAsia="Arial" w:hAnsi="Arial" w:cs="Arial"/>
                <w:b/>
                <w:bCs/>
                <w:caps/>
                <w:sz w:val="20"/>
                <w:szCs w:val="20"/>
              </w:rPr>
            </w:pPr>
            <w:r w:rsidRPr="00F56A58">
              <w:rPr>
                <w:rFonts w:ascii="Arial" w:eastAsia="Arial" w:hAnsi="Arial" w:cs="Arial"/>
                <w:b/>
                <w:bCs/>
                <w:caps/>
                <w:sz w:val="20"/>
                <w:szCs w:val="20"/>
              </w:rPr>
              <w:t>Quantidade</w:t>
            </w:r>
          </w:p>
        </w:tc>
      </w:tr>
      <w:tr w:rsidR="00F56A58" w14:paraId="30A7E4B4" w14:textId="77777777" w:rsidTr="00F56A58">
        <w:tc>
          <w:tcPr>
            <w:tcW w:w="1951" w:type="dxa"/>
          </w:tcPr>
          <w:p w14:paraId="78BDBDE8" w14:textId="68EA9FDA" w:rsidR="00F56A58" w:rsidRPr="00F56A58" w:rsidRDefault="00F56A58" w:rsidP="00F56A58">
            <w:pPr>
              <w:pStyle w:val="PargrafodaLista"/>
              <w:numPr>
                <w:ilvl w:val="0"/>
                <w:numId w:val="6"/>
              </w:numPr>
              <w:spacing w:line="360" w:lineRule="auto"/>
              <w:jc w:val="center"/>
              <w:rPr>
                <w:rFonts w:ascii="Arial" w:eastAsia="Arial" w:hAnsi="Arial" w:cs="Arial"/>
                <w:sz w:val="24"/>
                <w:szCs w:val="24"/>
              </w:rPr>
            </w:pPr>
          </w:p>
        </w:tc>
        <w:tc>
          <w:tcPr>
            <w:tcW w:w="1951" w:type="dxa"/>
          </w:tcPr>
          <w:p w14:paraId="222B56B5" w14:textId="77777777" w:rsidR="00F56A58" w:rsidRDefault="00F56A58" w:rsidP="00F56A58">
            <w:pPr>
              <w:spacing w:line="360" w:lineRule="auto"/>
              <w:jc w:val="both"/>
              <w:rPr>
                <w:rFonts w:ascii="Arial" w:eastAsia="Arial" w:hAnsi="Arial" w:cs="Arial"/>
                <w:sz w:val="24"/>
                <w:szCs w:val="24"/>
              </w:rPr>
            </w:pPr>
          </w:p>
        </w:tc>
        <w:tc>
          <w:tcPr>
            <w:tcW w:w="1952" w:type="dxa"/>
          </w:tcPr>
          <w:p w14:paraId="73AA271B" w14:textId="77777777" w:rsidR="00F56A58" w:rsidRDefault="00F56A58" w:rsidP="00F56A58">
            <w:pPr>
              <w:spacing w:line="360" w:lineRule="auto"/>
              <w:jc w:val="both"/>
              <w:rPr>
                <w:rFonts w:ascii="Arial" w:eastAsia="Arial" w:hAnsi="Arial" w:cs="Arial"/>
                <w:sz w:val="24"/>
                <w:szCs w:val="24"/>
              </w:rPr>
            </w:pPr>
          </w:p>
        </w:tc>
        <w:tc>
          <w:tcPr>
            <w:tcW w:w="1952" w:type="dxa"/>
          </w:tcPr>
          <w:p w14:paraId="61AB3057" w14:textId="77777777" w:rsidR="00F56A58" w:rsidRDefault="00F56A58" w:rsidP="00F56A58">
            <w:pPr>
              <w:spacing w:line="360" w:lineRule="auto"/>
              <w:jc w:val="both"/>
              <w:rPr>
                <w:rFonts w:ascii="Arial" w:eastAsia="Arial" w:hAnsi="Arial" w:cs="Arial"/>
                <w:sz w:val="24"/>
                <w:szCs w:val="24"/>
              </w:rPr>
            </w:pPr>
          </w:p>
        </w:tc>
        <w:tc>
          <w:tcPr>
            <w:tcW w:w="236" w:type="dxa"/>
          </w:tcPr>
          <w:p w14:paraId="7F6A6B6B" w14:textId="77777777" w:rsidR="00F56A58" w:rsidRDefault="00F56A58" w:rsidP="00F56A58">
            <w:pPr>
              <w:spacing w:line="360" w:lineRule="auto"/>
              <w:jc w:val="both"/>
              <w:rPr>
                <w:rFonts w:ascii="Arial" w:eastAsia="Arial" w:hAnsi="Arial" w:cs="Arial"/>
                <w:sz w:val="24"/>
                <w:szCs w:val="24"/>
              </w:rPr>
            </w:pPr>
          </w:p>
        </w:tc>
      </w:tr>
      <w:tr w:rsidR="00F56A58" w14:paraId="7CCDE0F6" w14:textId="77777777" w:rsidTr="00F56A58">
        <w:tc>
          <w:tcPr>
            <w:tcW w:w="1951" w:type="dxa"/>
          </w:tcPr>
          <w:p w14:paraId="33FD988B" w14:textId="09C24C49" w:rsidR="00F56A58" w:rsidRPr="00F56A58" w:rsidRDefault="00F56A58" w:rsidP="00F56A58">
            <w:pPr>
              <w:pStyle w:val="PargrafodaLista"/>
              <w:numPr>
                <w:ilvl w:val="0"/>
                <w:numId w:val="6"/>
              </w:numPr>
              <w:spacing w:line="360" w:lineRule="auto"/>
              <w:jc w:val="center"/>
              <w:rPr>
                <w:rFonts w:ascii="Arial" w:eastAsia="Arial" w:hAnsi="Arial" w:cs="Arial"/>
                <w:sz w:val="24"/>
                <w:szCs w:val="24"/>
              </w:rPr>
            </w:pPr>
          </w:p>
        </w:tc>
        <w:tc>
          <w:tcPr>
            <w:tcW w:w="1951" w:type="dxa"/>
          </w:tcPr>
          <w:p w14:paraId="22D1ED75" w14:textId="77777777" w:rsidR="00F56A58" w:rsidRDefault="00F56A58" w:rsidP="00F56A58">
            <w:pPr>
              <w:spacing w:line="360" w:lineRule="auto"/>
              <w:jc w:val="both"/>
              <w:rPr>
                <w:rFonts w:ascii="Arial" w:eastAsia="Arial" w:hAnsi="Arial" w:cs="Arial"/>
                <w:sz w:val="24"/>
                <w:szCs w:val="24"/>
              </w:rPr>
            </w:pPr>
          </w:p>
        </w:tc>
        <w:tc>
          <w:tcPr>
            <w:tcW w:w="1952" w:type="dxa"/>
          </w:tcPr>
          <w:p w14:paraId="6A8F56A0" w14:textId="77777777" w:rsidR="00F56A58" w:rsidRDefault="00F56A58" w:rsidP="00F56A58">
            <w:pPr>
              <w:spacing w:line="360" w:lineRule="auto"/>
              <w:jc w:val="both"/>
              <w:rPr>
                <w:rFonts w:ascii="Arial" w:eastAsia="Arial" w:hAnsi="Arial" w:cs="Arial"/>
                <w:sz w:val="24"/>
                <w:szCs w:val="24"/>
              </w:rPr>
            </w:pPr>
          </w:p>
        </w:tc>
        <w:tc>
          <w:tcPr>
            <w:tcW w:w="1952" w:type="dxa"/>
          </w:tcPr>
          <w:p w14:paraId="17FB3003" w14:textId="77777777" w:rsidR="00F56A58" w:rsidRDefault="00F56A58" w:rsidP="00F56A58">
            <w:pPr>
              <w:spacing w:line="360" w:lineRule="auto"/>
              <w:jc w:val="both"/>
              <w:rPr>
                <w:rFonts w:ascii="Arial" w:eastAsia="Arial" w:hAnsi="Arial" w:cs="Arial"/>
                <w:sz w:val="24"/>
                <w:szCs w:val="24"/>
              </w:rPr>
            </w:pPr>
          </w:p>
        </w:tc>
        <w:tc>
          <w:tcPr>
            <w:tcW w:w="236" w:type="dxa"/>
          </w:tcPr>
          <w:p w14:paraId="1A6DAE8C" w14:textId="77777777" w:rsidR="00F56A58" w:rsidRDefault="00F56A58" w:rsidP="00F56A58">
            <w:pPr>
              <w:spacing w:line="360" w:lineRule="auto"/>
              <w:jc w:val="both"/>
              <w:rPr>
                <w:rFonts w:ascii="Arial" w:eastAsia="Arial" w:hAnsi="Arial" w:cs="Arial"/>
                <w:sz w:val="24"/>
                <w:szCs w:val="24"/>
              </w:rPr>
            </w:pPr>
          </w:p>
        </w:tc>
      </w:tr>
      <w:tr w:rsidR="00F56A58" w14:paraId="15A2FBAE" w14:textId="77777777" w:rsidTr="00F56A58">
        <w:tc>
          <w:tcPr>
            <w:tcW w:w="1951" w:type="dxa"/>
          </w:tcPr>
          <w:p w14:paraId="5FB2539D" w14:textId="289DF90F" w:rsidR="00F56A58" w:rsidRPr="00F56A58" w:rsidRDefault="00F56A58" w:rsidP="00F56A58">
            <w:pPr>
              <w:pStyle w:val="PargrafodaLista"/>
              <w:numPr>
                <w:ilvl w:val="0"/>
                <w:numId w:val="6"/>
              </w:numPr>
              <w:spacing w:line="360" w:lineRule="auto"/>
              <w:jc w:val="center"/>
              <w:rPr>
                <w:rFonts w:ascii="Arial" w:eastAsia="Arial" w:hAnsi="Arial" w:cs="Arial"/>
                <w:sz w:val="24"/>
                <w:szCs w:val="24"/>
              </w:rPr>
            </w:pPr>
          </w:p>
        </w:tc>
        <w:tc>
          <w:tcPr>
            <w:tcW w:w="1951" w:type="dxa"/>
          </w:tcPr>
          <w:p w14:paraId="573E9270" w14:textId="77777777" w:rsidR="00F56A58" w:rsidRDefault="00F56A58" w:rsidP="00F56A58">
            <w:pPr>
              <w:spacing w:line="360" w:lineRule="auto"/>
              <w:jc w:val="both"/>
              <w:rPr>
                <w:rFonts w:ascii="Arial" w:eastAsia="Arial" w:hAnsi="Arial" w:cs="Arial"/>
                <w:sz w:val="24"/>
                <w:szCs w:val="24"/>
              </w:rPr>
            </w:pPr>
          </w:p>
        </w:tc>
        <w:tc>
          <w:tcPr>
            <w:tcW w:w="1952" w:type="dxa"/>
          </w:tcPr>
          <w:p w14:paraId="1684BBD1" w14:textId="77777777" w:rsidR="00F56A58" w:rsidRDefault="00F56A58" w:rsidP="00F56A58">
            <w:pPr>
              <w:spacing w:line="360" w:lineRule="auto"/>
              <w:jc w:val="both"/>
              <w:rPr>
                <w:rFonts w:ascii="Arial" w:eastAsia="Arial" w:hAnsi="Arial" w:cs="Arial"/>
                <w:sz w:val="24"/>
                <w:szCs w:val="24"/>
              </w:rPr>
            </w:pPr>
          </w:p>
        </w:tc>
        <w:tc>
          <w:tcPr>
            <w:tcW w:w="1952" w:type="dxa"/>
          </w:tcPr>
          <w:p w14:paraId="7D25EE54" w14:textId="77777777" w:rsidR="00F56A58" w:rsidRDefault="00F56A58" w:rsidP="00F56A58">
            <w:pPr>
              <w:spacing w:line="360" w:lineRule="auto"/>
              <w:jc w:val="both"/>
              <w:rPr>
                <w:rFonts w:ascii="Arial" w:eastAsia="Arial" w:hAnsi="Arial" w:cs="Arial"/>
                <w:sz w:val="24"/>
                <w:szCs w:val="24"/>
              </w:rPr>
            </w:pPr>
          </w:p>
        </w:tc>
        <w:tc>
          <w:tcPr>
            <w:tcW w:w="236" w:type="dxa"/>
          </w:tcPr>
          <w:p w14:paraId="33350F91" w14:textId="77777777" w:rsidR="00F56A58" w:rsidRDefault="00F56A58" w:rsidP="00F56A58">
            <w:pPr>
              <w:spacing w:line="360" w:lineRule="auto"/>
              <w:jc w:val="both"/>
              <w:rPr>
                <w:rFonts w:ascii="Arial" w:eastAsia="Arial" w:hAnsi="Arial" w:cs="Arial"/>
                <w:sz w:val="24"/>
                <w:szCs w:val="24"/>
              </w:rPr>
            </w:pPr>
          </w:p>
        </w:tc>
      </w:tr>
    </w:tbl>
    <w:p w14:paraId="15D6D2D1" w14:textId="77777777" w:rsidR="00F56A58" w:rsidRDefault="00F56A58" w:rsidP="00F56A58">
      <w:pPr>
        <w:pBdr>
          <w:top w:val="single" w:sz="4" w:space="1" w:color="000000"/>
        </w:pBdr>
        <w:spacing w:after="0" w:line="360" w:lineRule="auto"/>
        <w:jc w:val="both"/>
        <w:rPr>
          <w:rFonts w:ascii="Arial" w:eastAsia="Arial" w:hAnsi="Arial" w:cs="Arial"/>
          <w:sz w:val="24"/>
          <w:szCs w:val="24"/>
        </w:rPr>
      </w:pPr>
    </w:p>
    <w:p w14:paraId="0000001A" w14:textId="7B2361CC" w:rsidR="001B6738" w:rsidRDefault="00012C38">
      <w:pPr>
        <w:numPr>
          <w:ilvl w:val="1"/>
          <w:numId w:val="3"/>
        </w:numPr>
        <w:pBdr>
          <w:top w:val="single" w:sz="4" w:space="1" w:color="000000"/>
        </w:pBdr>
        <w:spacing w:after="0" w:line="360" w:lineRule="auto"/>
        <w:jc w:val="both"/>
        <w:rPr>
          <w:rFonts w:ascii="Arial" w:eastAsia="Arial" w:hAnsi="Arial" w:cs="Arial"/>
          <w:sz w:val="24"/>
          <w:szCs w:val="24"/>
        </w:rPr>
      </w:pPr>
      <w:r>
        <w:rPr>
          <w:rFonts w:ascii="Arial" w:eastAsia="Arial" w:hAnsi="Arial" w:cs="Arial"/>
          <w:sz w:val="24"/>
          <w:szCs w:val="24"/>
        </w:rPr>
        <w:t xml:space="preserve">Os bens objeto da presente contratação são classificados como comuns, pois os padrões de desempenho e qualidade encontram-se objetivamente definidos por meio de especificações usuais no mercado. </w:t>
      </w:r>
    </w:p>
    <w:p w14:paraId="0000001B" w14:textId="77777777" w:rsidR="001B6738" w:rsidRDefault="001B6738">
      <w:pPr>
        <w:pBdr>
          <w:top w:val="single" w:sz="4" w:space="1" w:color="000000"/>
        </w:pBdr>
        <w:spacing w:after="0" w:line="360" w:lineRule="auto"/>
        <w:jc w:val="both"/>
        <w:rPr>
          <w:rFonts w:ascii="Arial" w:eastAsia="Arial" w:hAnsi="Arial" w:cs="Arial"/>
          <w:sz w:val="24"/>
          <w:szCs w:val="24"/>
        </w:rPr>
      </w:pPr>
    </w:p>
    <w:p w14:paraId="0000001C"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 xml:space="preserve">JUSTIFICATIVA E OBJETIVO DA CONTRATAÇÃO </w:t>
      </w:r>
    </w:p>
    <w:p w14:paraId="0000001D" w14:textId="77777777" w:rsidR="001B6738" w:rsidRDefault="001B6738">
      <w:pPr>
        <w:spacing w:after="0" w:line="360" w:lineRule="auto"/>
        <w:jc w:val="both"/>
        <w:rPr>
          <w:rFonts w:ascii="Arial" w:eastAsia="Arial" w:hAnsi="Arial" w:cs="Arial"/>
          <w:sz w:val="24"/>
          <w:szCs w:val="24"/>
        </w:rPr>
      </w:pPr>
    </w:p>
    <w:p w14:paraId="00000020" w14:textId="0089EE57" w:rsidR="001B6738" w:rsidRDefault="00F56A58" w:rsidP="00F56A58">
      <w:pPr>
        <w:numPr>
          <w:ilvl w:val="1"/>
          <w:numId w:val="3"/>
        </w:numPr>
        <w:spacing w:after="0" w:line="360" w:lineRule="auto"/>
        <w:contextualSpacing/>
        <w:jc w:val="both"/>
        <w:rPr>
          <w:rFonts w:ascii="Arial" w:eastAsia="Arial" w:hAnsi="Arial" w:cs="Arial"/>
          <w:sz w:val="24"/>
          <w:szCs w:val="24"/>
        </w:rPr>
      </w:pPr>
      <w:r w:rsidRPr="00C20F3A">
        <w:rPr>
          <w:rFonts w:ascii="Arial" w:eastAsia="Arial" w:hAnsi="Arial" w:cs="Arial"/>
          <w:sz w:val="24"/>
          <w:szCs w:val="24"/>
        </w:rPr>
        <w:t>A presente contratação é necessária para (</w:t>
      </w:r>
      <w:r w:rsidRPr="00F56A58">
        <w:rPr>
          <w:rFonts w:ascii="Arial" w:eastAsia="Arial" w:hAnsi="Arial" w:cs="Arial"/>
          <w:b/>
          <w:bCs/>
          <w:sz w:val="24"/>
          <w:szCs w:val="24"/>
          <w:highlight w:val="yellow"/>
        </w:rPr>
        <w:t>INSERIR JUSTIFICATIVA</w:t>
      </w:r>
      <w:r w:rsidRPr="00C20F3A">
        <w:rPr>
          <w:rFonts w:ascii="Arial" w:eastAsia="Arial" w:hAnsi="Arial" w:cs="Arial"/>
          <w:sz w:val="24"/>
          <w:szCs w:val="24"/>
        </w:rPr>
        <w:t>)</w:t>
      </w:r>
      <w:r>
        <w:rPr>
          <w:rFonts w:ascii="Arial" w:eastAsia="Arial" w:hAnsi="Arial" w:cs="Arial"/>
          <w:sz w:val="24"/>
          <w:szCs w:val="24"/>
        </w:rPr>
        <w:t>.</w:t>
      </w:r>
    </w:p>
    <w:p w14:paraId="46892A64" w14:textId="77777777" w:rsidR="00F56A58" w:rsidRPr="00F56A58" w:rsidRDefault="00F56A58" w:rsidP="00F56A58">
      <w:pPr>
        <w:spacing w:after="0" w:line="360" w:lineRule="auto"/>
        <w:ind w:left="708"/>
        <w:contextualSpacing/>
        <w:jc w:val="both"/>
        <w:rPr>
          <w:rFonts w:ascii="Arial" w:eastAsia="Arial" w:hAnsi="Arial" w:cs="Arial"/>
          <w:sz w:val="24"/>
          <w:szCs w:val="24"/>
        </w:rPr>
      </w:pPr>
    </w:p>
    <w:p w14:paraId="00000023" w14:textId="77777777" w:rsidR="001B6738" w:rsidRDefault="002F29D2">
      <w:pPr>
        <w:numPr>
          <w:ilvl w:val="0"/>
          <w:numId w:val="3"/>
        </w:numPr>
        <w:shd w:val="clear" w:color="auto" w:fill="D9D9D9"/>
        <w:spacing w:after="0" w:line="360" w:lineRule="auto"/>
        <w:jc w:val="both"/>
        <w:rPr>
          <w:rFonts w:ascii="Arial" w:eastAsia="Arial" w:hAnsi="Arial" w:cs="Arial"/>
          <w:b/>
          <w:smallCaps/>
          <w:sz w:val="24"/>
          <w:szCs w:val="24"/>
        </w:rPr>
      </w:pPr>
      <w:sdt>
        <w:sdtPr>
          <w:tag w:val="goog_rdk_3"/>
          <w:id w:val="-48852293"/>
        </w:sdtPr>
        <w:sdtEndPr/>
        <w:sdtContent>
          <w:commentRangeStart w:id="1"/>
        </w:sdtContent>
      </w:sdt>
      <w:r w:rsidR="00012C38">
        <w:rPr>
          <w:rFonts w:ascii="Arial" w:eastAsia="Arial" w:hAnsi="Arial" w:cs="Arial"/>
          <w:b/>
          <w:smallCaps/>
          <w:sz w:val="24"/>
          <w:szCs w:val="24"/>
        </w:rPr>
        <w:t xml:space="preserve">DA JUSTIFICATIVA PARA A UTILIZAÇÃO DO SISTEMA DE REGISTRO DE PREÇOS </w:t>
      </w:r>
      <w:commentRangeEnd w:id="1"/>
      <w:r w:rsidR="00012C38">
        <w:commentReference w:id="1"/>
      </w:r>
    </w:p>
    <w:p w14:paraId="00000024" w14:textId="77777777" w:rsidR="001B6738" w:rsidRDefault="001B6738">
      <w:pPr>
        <w:spacing w:after="0" w:line="360" w:lineRule="auto"/>
        <w:jc w:val="both"/>
        <w:rPr>
          <w:rFonts w:ascii="Arial" w:eastAsia="Arial" w:hAnsi="Arial" w:cs="Arial"/>
          <w:sz w:val="24"/>
          <w:szCs w:val="24"/>
        </w:rPr>
      </w:pPr>
    </w:p>
    <w:p w14:paraId="00000025" w14:textId="3DF25952" w:rsidR="001B6738" w:rsidRPr="00F56A58" w:rsidRDefault="00012C38">
      <w:pPr>
        <w:spacing w:after="0" w:line="360" w:lineRule="auto"/>
        <w:jc w:val="both"/>
        <w:rPr>
          <w:rFonts w:ascii="Arial" w:eastAsia="Arial" w:hAnsi="Arial" w:cs="Arial"/>
          <w:sz w:val="24"/>
          <w:szCs w:val="24"/>
        </w:rPr>
      </w:pPr>
      <w:r w:rsidRPr="00F56A58">
        <w:rPr>
          <w:rFonts w:ascii="Arial" w:eastAsia="Arial" w:hAnsi="Arial" w:cs="Arial"/>
          <w:sz w:val="24"/>
          <w:szCs w:val="24"/>
        </w:rPr>
        <w:t xml:space="preserve">3.1. </w:t>
      </w:r>
      <w:r w:rsidR="00F56A58" w:rsidRPr="00F56A58">
        <w:rPr>
          <w:rFonts w:ascii="Arial" w:eastAsia="Arial" w:hAnsi="Arial" w:cs="Arial"/>
          <w:sz w:val="24"/>
          <w:szCs w:val="24"/>
        </w:rPr>
        <w:t>Utilizar-se</w:t>
      </w:r>
      <w:r w:rsidR="00F56A58" w:rsidRPr="00F56A58">
        <w:rPr>
          <w:rFonts w:ascii="Arial" w:eastAsia="Times New Roman" w:hAnsi="Arial" w:cs="Arial"/>
          <w:color w:val="000000"/>
          <w:sz w:val="24"/>
          <w:szCs w:val="24"/>
        </w:rPr>
        <w:t xml:space="preserve">-á o Sistema de Registro de Preços, pois </w:t>
      </w:r>
      <w:r w:rsidR="00F56A58">
        <w:rPr>
          <w:rFonts w:ascii="Arial" w:eastAsia="Times New Roman" w:hAnsi="Arial" w:cs="Arial"/>
          <w:color w:val="000000"/>
          <w:sz w:val="24"/>
          <w:szCs w:val="24"/>
        </w:rPr>
        <w:t>(</w:t>
      </w:r>
      <w:commentRangeStart w:id="2"/>
      <w:r w:rsidR="00F56A58" w:rsidRPr="00F56A58">
        <w:rPr>
          <w:rFonts w:ascii="Arial" w:eastAsia="Arial" w:hAnsi="Arial" w:cs="Arial"/>
          <w:b/>
          <w:bCs/>
          <w:sz w:val="24"/>
          <w:szCs w:val="24"/>
          <w:highlight w:val="yellow"/>
        </w:rPr>
        <w:t>INSERIR JUSTIFICATIVA</w:t>
      </w:r>
      <w:commentRangeEnd w:id="2"/>
      <w:r w:rsidR="00F56A58">
        <w:rPr>
          <w:rStyle w:val="Refdecomentrio"/>
        </w:rPr>
        <w:commentReference w:id="2"/>
      </w:r>
      <w:r w:rsidR="00F56A58">
        <w:rPr>
          <w:rFonts w:ascii="Arial" w:eastAsia="Arial" w:hAnsi="Arial" w:cs="Arial"/>
          <w:b/>
          <w:bCs/>
          <w:sz w:val="24"/>
          <w:szCs w:val="24"/>
        </w:rPr>
        <w:t>)</w:t>
      </w:r>
      <w:r w:rsidR="00F56A58" w:rsidRPr="00F56A58">
        <w:rPr>
          <w:rFonts w:ascii="Arial" w:eastAsia="Times New Roman" w:hAnsi="Arial" w:cs="Arial"/>
          <w:color w:val="000000"/>
          <w:sz w:val="24"/>
          <w:szCs w:val="24"/>
        </w:rPr>
        <w:t>,</w:t>
      </w:r>
      <w:r w:rsidR="00F56A58">
        <w:rPr>
          <w:rFonts w:ascii="Arial" w:eastAsia="Times New Roman" w:hAnsi="Arial" w:cs="Arial"/>
          <w:color w:val="000000"/>
          <w:sz w:val="24"/>
          <w:szCs w:val="24"/>
        </w:rPr>
        <w:t xml:space="preserve"> c</w:t>
      </w:r>
      <w:r w:rsidRPr="00F56A58">
        <w:rPr>
          <w:rFonts w:ascii="Arial" w:eastAsia="Arial" w:hAnsi="Arial" w:cs="Arial"/>
          <w:sz w:val="24"/>
          <w:szCs w:val="24"/>
        </w:rPr>
        <w:t>onforme disposto no art. 3º, inciso (</w:t>
      </w:r>
      <w:r w:rsidRPr="00F56A58">
        <w:rPr>
          <w:rFonts w:ascii="Arial" w:eastAsia="Arial" w:hAnsi="Arial" w:cs="Arial"/>
          <w:b/>
          <w:smallCaps/>
          <w:sz w:val="24"/>
          <w:szCs w:val="24"/>
          <w:highlight w:val="yellow"/>
        </w:rPr>
        <w:t>COLOCAR INCISO OU INCISOS</w:t>
      </w:r>
      <w:r w:rsidRPr="00F56A58">
        <w:rPr>
          <w:rFonts w:ascii="Arial" w:eastAsia="Arial" w:hAnsi="Arial" w:cs="Arial"/>
          <w:sz w:val="24"/>
          <w:szCs w:val="24"/>
        </w:rPr>
        <w:t>), do Decreto Municipal 7.884/2013, a saber:</w:t>
      </w:r>
    </w:p>
    <w:p w14:paraId="00000026" w14:textId="77777777" w:rsidR="001B6738" w:rsidRDefault="001B6738">
      <w:pPr>
        <w:spacing w:after="0" w:line="360" w:lineRule="auto"/>
        <w:jc w:val="both"/>
        <w:rPr>
          <w:rFonts w:ascii="Arial" w:eastAsia="Arial" w:hAnsi="Arial" w:cs="Arial"/>
          <w:sz w:val="24"/>
          <w:szCs w:val="24"/>
        </w:rPr>
      </w:pPr>
    </w:p>
    <w:p w14:paraId="00000027" w14:textId="77777777" w:rsidR="001B6738" w:rsidRDefault="00012C38">
      <w:pPr>
        <w:tabs>
          <w:tab w:val="left" w:pos="1701"/>
        </w:tabs>
        <w:spacing w:after="0" w:line="360" w:lineRule="auto"/>
        <w:ind w:left="567" w:right="74"/>
        <w:jc w:val="both"/>
        <w:rPr>
          <w:rFonts w:ascii="Arial" w:eastAsia="Arial" w:hAnsi="Arial" w:cs="Arial"/>
          <w:i/>
          <w:sz w:val="20"/>
          <w:szCs w:val="20"/>
        </w:rPr>
      </w:pPr>
      <w:r>
        <w:rPr>
          <w:rFonts w:ascii="Arial" w:eastAsia="Arial" w:hAnsi="Arial" w:cs="Arial"/>
          <w:i/>
          <w:sz w:val="20"/>
          <w:szCs w:val="20"/>
        </w:rPr>
        <w:t>Art. 3º O Sistema de Registro de Preços poderá ser adotado nas seguintes hipóteses:</w:t>
      </w:r>
    </w:p>
    <w:p w14:paraId="00000028" w14:textId="77777777" w:rsidR="001B6738" w:rsidRDefault="00012C38">
      <w:pPr>
        <w:tabs>
          <w:tab w:val="left" w:pos="1701"/>
        </w:tabs>
        <w:spacing w:after="0" w:line="360" w:lineRule="auto"/>
        <w:ind w:left="567" w:right="74"/>
        <w:jc w:val="both"/>
        <w:rPr>
          <w:rFonts w:ascii="Arial" w:eastAsia="Arial" w:hAnsi="Arial" w:cs="Arial"/>
          <w:i/>
          <w:sz w:val="20"/>
          <w:szCs w:val="20"/>
        </w:rPr>
      </w:pPr>
      <w:r>
        <w:rPr>
          <w:rFonts w:ascii="Arial" w:eastAsia="Arial" w:hAnsi="Arial" w:cs="Arial"/>
          <w:i/>
          <w:sz w:val="20"/>
          <w:szCs w:val="20"/>
        </w:rPr>
        <w:t>(...)</w:t>
      </w:r>
    </w:p>
    <w:p w14:paraId="00000029" w14:textId="77777777" w:rsidR="001B6738" w:rsidRDefault="00012C38">
      <w:pPr>
        <w:tabs>
          <w:tab w:val="left" w:pos="1701"/>
        </w:tabs>
        <w:spacing w:after="0" w:line="360" w:lineRule="auto"/>
        <w:ind w:left="567" w:right="74"/>
        <w:jc w:val="both"/>
        <w:rPr>
          <w:rFonts w:ascii="Arial" w:eastAsia="Arial" w:hAnsi="Arial" w:cs="Arial"/>
          <w:sz w:val="20"/>
          <w:szCs w:val="20"/>
        </w:rPr>
      </w:pPr>
      <w:r>
        <w:rPr>
          <w:rFonts w:ascii="Arial" w:eastAsia="Arial" w:hAnsi="Arial" w:cs="Arial"/>
          <w:sz w:val="20"/>
          <w:szCs w:val="20"/>
        </w:rPr>
        <w:t>(</w:t>
      </w:r>
      <w:r>
        <w:rPr>
          <w:rFonts w:ascii="Arial" w:eastAsia="Arial" w:hAnsi="Arial" w:cs="Arial"/>
          <w:b/>
          <w:smallCaps/>
          <w:highlight w:val="yellow"/>
        </w:rPr>
        <w:t>COPIAR INCISO AO LADO</w:t>
      </w:r>
      <w:r>
        <w:rPr>
          <w:rFonts w:ascii="Arial" w:eastAsia="Arial" w:hAnsi="Arial" w:cs="Arial"/>
        </w:rPr>
        <w:t>)</w:t>
      </w:r>
    </w:p>
    <w:p w14:paraId="0000002A" w14:textId="77777777" w:rsidR="001B6738" w:rsidRDefault="001B6738">
      <w:pPr>
        <w:tabs>
          <w:tab w:val="left" w:pos="1701"/>
        </w:tabs>
        <w:spacing w:after="0" w:line="360" w:lineRule="auto"/>
        <w:ind w:left="567" w:right="74"/>
        <w:jc w:val="both"/>
        <w:rPr>
          <w:rFonts w:ascii="Arial" w:eastAsia="Arial" w:hAnsi="Arial" w:cs="Arial"/>
          <w:sz w:val="20"/>
          <w:szCs w:val="20"/>
        </w:rPr>
      </w:pPr>
    </w:p>
    <w:p w14:paraId="0000002B"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lastRenderedPageBreak/>
        <w:t>DA JUSTIFICATIVA DO QUANTITATIVO</w:t>
      </w:r>
    </w:p>
    <w:p w14:paraId="0000002C" w14:textId="77777777" w:rsidR="001B6738" w:rsidRDefault="001B6738">
      <w:pPr>
        <w:pBdr>
          <w:top w:val="nil"/>
          <w:left w:val="nil"/>
          <w:bottom w:val="nil"/>
          <w:right w:val="nil"/>
          <w:between w:val="nil"/>
        </w:pBdr>
        <w:spacing w:after="0" w:line="360" w:lineRule="auto"/>
        <w:ind w:left="708"/>
        <w:jc w:val="both"/>
        <w:rPr>
          <w:rFonts w:ascii="Arial" w:eastAsia="Arial" w:hAnsi="Arial" w:cs="Arial"/>
          <w:color w:val="000000"/>
          <w:sz w:val="24"/>
          <w:szCs w:val="24"/>
        </w:rPr>
      </w:pPr>
    </w:p>
    <w:p w14:paraId="0000002D" w14:textId="7AB8835F"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O quantitativo estimado para a aquisição destina-se ao período</w:t>
      </w:r>
      <w:r w:rsidR="00F56A58">
        <w:rPr>
          <w:rFonts w:ascii="Arial" w:eastAsia="Arial" w:hAnsi="Arial" w:cs="Arial"/>
          <w:color w:val="000000"/>
          <w:sz w:val="24"/>
          <w:szCs w:val="24"/>
        </w:rPr>
        <w:t xml:space="preserve"> de</w:t>
      </w:r>
      <w:r>
        <w:rPr>
          <w:rFonts w:ascii="Arial" w:eastAsia="Arial" w:hAnsi="Arial" w:cs="Arial"/>
          <w:color w:val="000000"/>
          <w:sz w:val="24"/>
          <w:szCs w:val="24"/>
        </w:rPr>
        <w:t xml:space="preserve"> (</w:t>
      </w:r>
      <w:r>
        <w:rPr>
          <w:rFonts w:ascii="Arial" w:eastAsia="Arial" w:hAnsi="Arial" w:cs="Arial"/>
          <w:b/>
          <w:color w:val="000000"/>
          <w:sz w:val="24"/>
          <w:szCs w:val="24"/>
          <w:highlight w:val="yellow"/>
        </w:rPr>
        <w:t>INSERIR</w:t>
      </w:r>
      <w:r>
        <w:rPr>
          <w:rFonts w:ascii="Arial" w:eastAsia="Arial" w:hAnsi="Arial" w:cs="Arial"/>
          <w:color w:val="000000"/>
          <w:sz w:val="24"/>
          <w:szCs w:val="24"/>
        </w:rPr>
        <w:t>) meses.</w:t>
      </w:r>
    </w:p>
    <w:p w14:paraId="0000002E"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w:t>
      </w:r>
      <w:sdt>
        <w:sdtPr>
          <w:tag w:val="goog_rdk_4"/>
          <w:id w:val="13436296"/>
        </w:sdtPr>
        <w:sdtEndPr/>
        <w:sdtContent>
          <w:commentRangeStart w:id="3"/>
        </w:sdtContent>
      </w:sdt>
      <w:r>
        <w:rPr>
          <w:rFonts w:ascii="Arial" w:eastAsia="Arial" w:hAnsi="Arial" w:cs="Arial"/>
          <w:b/>
          <w:smallCaps/>
          <w:color w:val="000000"/>
          <w:sz w:val="24"/>
          <w:szCs w:val="24"/>
          <w:highlight w:val="yellow"/>
        </w:rPr>
        <w:t>EXPLICITAR METODOLOGIA DE CÁLCULO ADOTADA</w:t>
      </w:r>
      <w:commentRangeEnd w:id="3"/>
      <w:r>
        <w:commentReference w:id="3"/>
      </w:r>
      <w:r>
        <w:rPr>
          <w:rFonts w:ascii="Arial" w:eastAsia="Arial" w:hAnsi="Arial" w:cs="Arial"/>
          <w:b/>
          <w:smallCaps/>
          <w:color w:val="000000"/>
          <w:sz w:val="24"/>
          <w:szCs w:val="24"/>
        </w:rPr>
        <w:t xml:space="preserve">: </w:t>
      </w:r>
      <w:commentRangeStart w:id="4"/>
      <w:r>
        <w:rPr>
          <w:rFonts w:ascii="Arial" w:eastAsia="Arial" w:hAnsi="Arial" w:cs="Arial"/>
          <w:b/>
          <w:smallCaps/>
          <w:color w:val="000000"/>
          <w:sz w:val="24"/>
          <w:szCs w:val="24"/>
          <w:highlight w:val="yellow"/>
        </w:rPr>
        <w:t>DEMONSTRAR AS RAZÕES PELAS QUAIS FOI SOLICITADO O QUANTITATIVO INDICADO</w:t>
      </w:r>
      <w:r>
        <w:rPr>
          <w:rFonts w:ascii="Arial" w:eastAsia="Arial" w:hAnsi="Arial" w:cs="Arial"/>
          <w:color w:val="000000"/>
          <w:sz w:val="24"/>
          <w:szCs w:val="24"/>
        </w:rPr>
        <w:t>).</w:t>
      </w:r>
      <w:commentRangeEnd w:id="4"/>
      <w:r w:rsidR="00F95799">
        <w:rPr>
          <w:rStyle w:val="Refdecomentrio"/>
        </w:rPr>
        <w:commentReference w:id="4"/>
      </w:r>
    </w:p>
    <w:p w14:paraId="0000002F" w14:textId="77777777" w:rsidR="001B6738" w:rsidRDefault="001B6738">
      <w:pPr>
        <w:spacing w:after="0" w:line="360" w:lineRule="auto"/>
        <w:jc w:val="both"/>
        <w:rPr>
          <w:rFonts w:ascii="Arial" w:eastAsia="Arial" w:hAnsi="Arial" w:cs="Arial"/>
          <w:sz w:val="24"/>
          <w:szCs w:val="24"/>
        </w:rPr>
      </w:pPr>
    </w:p>
    <w:tbl>
      <w:tblPr>
        <w:tblStyle w:val="a0"/>
        <w:tblW w:w="96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8"/>
        <w:gridCol w:w="1389"/>
        <w:gridCol w:w="1559"/>
        <w:gridCol w:w="2268"/>
        <w:gridCol w:w="1753"/>
        <w:gridCol w:w="1943"/>
      </w:tblGrid>
      <w:tr w:rsidR="001B6738" w14:paraId="3EC88BC4" w14:textId="77777777" w:rsidTr="00C17A75">
        <w:trPr>
          <w:trHeight w:val="1103"/>
        </w:trPr>
        <w:tc>
          <w:tcPr>
            <w:tcW w:w="738" w:type="dxa"/>
            <w:shd w:val="clear" w:color="auto" w:fill="D9D9D9" w:themeFill="background1" w:themeFillShade="D9"/>
          </w:tcPr>
          <w:p w14:paraId="00000030" w14:textId="77777777" w:rsidR="001B6738" w:rsidRDefault="00012C38">
            <w:pPr>
              <w:widowControl w:val="0"/>
              <w:spacing w:after="0" w:line="360" w:lineRule="auto"/>
              <w:jc w:val="center"/>
              <w:rPr>
                <w:rFonts w:ascii="Arial" w:eastAsia="Arial" w:hAnsi="Arial" w:cs="Arial"/>
                <w:b/>
                <w:smallCaps/>
                <w:color w:val="000000"/>
                <w:sz w:val="20"/>
                <w:szCs w:val="20"/>
              </w:rPr>
            </w:pPr>
            <w:r>
              <w:rPr>
                <w:rFonts w:ascii="Arial" w:eastAsia="Arial" w:hAnsi="Arial" w:cs="Arial"/>
                <w:b/>
                <w:smallCaps/>
                <w:color w:val="000000"/>
                <w:sz w:val="20"/>
                <w:szCs w:val="20"/>
              </w:rPr>
              <w:t>ITEM</w:t>
            </w:r>
          </w:p>
          <w:p w14:paraId="00000031" w14:textId="77777777" w:rsidR="001B6738" w:rsidRDefault="001B6738">
            <w:pPr>
              <w:widowControl w:val="0"/>
              <w:spacing w:line="360" w:lineRule="auto"/>
              <w:jc w:val="center"/>
              <w:rPr>
                <w:rFonts w:ascii="Arial" w:eastAsia="Arial" w:hAnsi="Arial" w:cs="Arial"/>
                <w:b/>
                <w:smallCaps/>
                <w:color w:val="000000"/>
                <w:sz w:val="20"/>
                <w:szCs w:val="20"/>
              </w:rPr>
            </w:pPr>
          </w:p>
        </w:tc>
        <w:tc>
          <w:tcPr>
            <w:tcW w:w="1389" w:type="dxa"/>
            <w:shd w:val="clear" w:color="auto" w:fill="D9D9D9" w:themeFill="background1" w:themeFillShade="D9"/>
          </w:tcPr>
          <w:p w14:paraId="00000032" w14:textId="77777777" w:rsidR="001B6738" w:rsidRDefault="002F29D2">
            <w:pPr>
              <w:widowControl w:val="0"/>
              <w:spacing w:line="360" w:lineRule="auto"/>
              <w:jc w:val="center"/>
              <w:rPr>
                <w:rFonts w:ascii="Arial" w:eastAsia="Arial" w:hAnsi="Arial" w:cs="Arial"/>
                <w:smallCaps/>
                <w:color w:val="000000"/>
                <w:sz w:val="20"/>
                <w:szCs w:val="20"/>
              </w:rPr>
            </w:pPr>
            <w:sdt>
              <w:sdtPr>
                <w:tag w:val="goog_rdk_5"/>
                <w:id w:val="1379673719"/>
              </w:sdtPr>
              <w:sdtEndPr/>
              <w:sdtContent>
                <w:commentRangeStart w:id="5"/>
              </w:sdtContent>
            </w:sdt>
            <w:r w:rsidR="00012C38">
              <w:rPr>
                <w:rFonts w:ascii="Arial" w:eastAsia="Arial" w:hAnsi="Arial" w:cs="Arial"/>
                <w:b/>
                <w:smallCaps/>
                <w:color w:val="000000"/>
                <w:sz w:val="20"/>
                <w:szCs w:val="20"/>
              </w:rPr>
              <w:t>ESTOQUE ATUAL</w:t>
            </w:r>
            <w:commentRangeEnd w:id="5"/>
            <w:r w:rsidR="00012C38">
              <w:commentReference w:id="5"/>
            </w:r>
          </w:p>
        </w:tc>
        <w:tc>
          <w:tcPr>
            <w:tcW w:w="1559" w:type="dxa"/>
            <w:shd w:val="clear" w:color="auto" w:fill="D9D9D9" w:themeFill="background1" w:themeFillShade="D9"/>
          </w:tcPr>
          <w:p w14:paraId="00000033" w14:textId="77777777" w:rsidR="001B6738" w:rsidRDefault="00012C38">
            <w:pPr>
              <w:widowControl w:val="0"/>
              <w:spacing w:after="0" w:line="360" w:lineRule="auto"/>
              <w:jc w:val="center"/>
              <w:rPr>
                <w:rFonts w:ascii="Arial" w:eastAsia="Arial" w:hAnsi="Arial" w:cs="Arial"/>
                <w:b/>
                <w:smallCaps/>
                <w:sz w:val="20"/>
                <w:szCs w:val="20"/>
              </w:rPr>
            </w:pPr>
            <w:r>
              <w:rPr>
                <w:rFonts w:ascii="Arial" w:eastAsia="Arial" w:hAnsi="Arial" w:cs="Arial"/>
                <w:b/>
                <w:smallCaps/>
                <w:sz w:val="20"/>
                <w:szCs w:val="20"/>
              </w:rPr>
              <w:t>CONSUMO EM 2019</w:t>
            </w:r>
          </w:p>
          <w:p w14:paraId="00000034" w14:textId="77777777" w:rsidR="001B6738" w:rsidRDefault="00012C38">
            <w:pPr>
              <w:widowControl w:val="0"/>
              <w:spacing w:line="360" w:lineRule="auto"/>
              <w:jc w:val="center"/>
              <w:rPr>
                <w:rFonts w:ascii="Arial" w:eastAsia="Arial" w:hAnsi="Arial" w:cs="Arial"/>
                <w:smallCaps/>
                <w:color w:val="000000"/>
                <w:sz w:val="20"/>
                <w:szCs w:val="20"/>
              </w:rPr>
            </w:pPr>
            <w:r>
              <w:rPr>
                <w:rFonts w:ascii="Arial" w:eastAsia="Arial" w:hAnsi="Arial" w:cs="Arial"/>
                <w:b/>
                <w:smallCaps/>
                <w:sz w:val="20"/>
                <w:szCs w:val="20"/>
              </w:rPr>
              <w:t>(</w:t>
            </w:r>
            <w:r>
              <w:rPr>
                <w:rFonts w:ascii="Arial" w:eastAsia="Arial" w:hAnsi="Arial" w:cs="Arial"/>
                <w:b/>
                <w:smallCaps/>
                <w:color w:val="FF0000"/>
                <w:sz w:val="20"/>
                <w:szCs w:val="20"/>
              </w:rPr>
              <w:t>SE CABÍVEL</w:t>
            </w:r>
            <w:r>
              <w:rPr>
                <w:rFonts w:ascii="Arial" w:eastAsia="Arial" w:hAnsi="Arial" w:cs="Arial"/>
                <w:b/>
                <w:smallCaps/>
                <w:sz w:val="20"/>
                <w:szCs w:val="20"/>
              </w:rPr>
              <w:t>)</w:t>
            </w:r>
          </w:p>
        </w:tc>
        <w:tc>
          <w:tcPr>
            <w:tcW w:w="2268" w:type="dxa"/>
            <w:shd w:val="clear" w:color="auto" w:fill="D9D9D9" w:themeFill="background1" w:themeFillShade="D9"/>
          </w:tcPr>
          <w:p w14:paraId="00000035" w14:textId="77777777" w:rsidR="001B6738" w:rsidRDefault="00012C38">
            <w:pPr>
              <w:widowControl w:val="0"/>
              <w:spacing w:line="360" w:lineRule="auto"/>
              <w:jc w:val="center"/>
              <w:rPr>
                <w:rFonts w:ascii="Arial" w:eastAsia="Arial" w:hAnsi="Arial" w:cs="Arial"/>
                <w:smallCaps/>
                <w:color w:val="000000"/>
                <w:sz w:val="20"/>
                <w:szCs w:val="20"/>
              </w:rPr>
            </w:pPr>
            <w:r>
              <w:rPr>
                <w:rFonts w:ascii="Arial" w:eastAsia="Arial" w:hAnsi="Arial" w:cs="Arial"/>
                <w:b/>
                <w:smallCaps/>
                <w:color w:val="000000"/>
                <w:sz w:val="20"/>
                <w:szCs w:val="20"/>
                <w:highlight w:val="yellow"/>
              </w:rPr>
              <w:t>ESTIMATIVA DE CONSUMO</w:t>
            </w:r>
          </w:p>
        </w:tc>
        <w:tc>
          <w:tcPr>
            <w:tcW w:w="1753" w:type="dxa"/>
            <w:shd w:val="clear" w:color="auto" w:fill="D9D9D9" w:themeFill="background1" w:themeFillShade="D9"/>
          </w:tcPr>
          <w:p w14:paraId="00000036" w14:textId="77777777" w:rsidR="001B6738" w:rsidRDefault="00012C38">
            <w:pPr>
              <w:widowControl w:val="0"/>
              <w:spacing w:line="360" w:lineRule="auto"/>
              <w:jc w:val="center"/>
              <w:rPr>
                <w:rFonts w:ascii="Arial" w:eastAsia="Arial" w:hAnsi="Arial" w:cs="Arial"/>
                <w:b/>
                <w:smallCaps/>
                <w:color w:val="000000"/>
                <w:sz w:val="20"/>
                <w:szCs w:val="20"/>
              </w:rPr>
            </w:pPr>
            <w:r>
              <w:rPr>
                <w:rFonts w:ascii="Arial" w:eastAsia="Arial" w:hAnsi="Arial" w:cs="Arial"/>
                <w:b/>
                <w:smallCaps/>
                <w:color w:val="000000"/>
                <w:sz w:val="20"/>
                <w:szCs w:val="20"/>
              </w:rPr>
              <w:t>EM QUANTO TEMPO O ESTOQUE ATUAL SERÁ CONSUMIDO</w:t>
            </w:r>
          </w:p>
        </w:tc>
        <w:tc>
          <w:tcPr>
            <w:tcW w:w="1943" w:type="dxa"/>
            <w:shd w:val="clear" w:color="auto" w:fill="D9D9D9" w:themeFill="background1" w:themeFillShade="D9"/>
          </w:tcPr>
          <w:p w14:paraId="00000037" w14:textId="77777777" w:rsidR="001B6738" w:rsidRDefault="00012C38">
            <w:pPr>
              <w:widowControl w:val="0"/>
              <w:spacing w:line="360" w:lineRule="auto"/>
              <w:jc w:val="center"/>
              <w:rPr>
                <w:rFonts w:ascii="Arial" w:eastAsia="Arial" w:hAnsi="Arial" w:cs="Arial"/>
                <w:smallCaps/>
                <w:color w:val="000000"/>
                <w:sz w:val="20"/>
                <w:szCs w:val="20"/>
              </w:rPr>
            </w:pPr>
            <w:r>
              <w:rPr>
                <w:rFonts w:ascii="Arial" w:eastAsia="Arial" w:hAnsi="Arial" w:cs="Arial"/>
                <w:b/>
                <w:smallCaps/>
                <w:color w:val="000000"/>
                <w:sz w:val="20"/>
                <w:szCs w:val="20"/>
              </w:rPr>
              <w:t>QUANTITATIVO SOLICITADO</w:t>
            </w:r>
          </w:p>
        </w:tc>
      </w:tr>
      <w:tr w:rsidR="001B6738" w14:paraId="2EA6C0E3" w14:textId="77777777" w:rsidTr="00F56A58">
        <w:trPr>
          <w:trHeight w:val="707"/>
        </w:trPr>
        <w:tc>
          <w:tcPr>
            <w:tcW w:w="738" w:type="dxa"/>
          </w:tcPr>
          <w:p w14:paraId="00000038" w14:textId="77777777" w:rsidR="001B6738" w:rsidRDefault="00012C38">
            <w:pPr>
              <w:widowControl w:val="0"/>
              <w:spacing w:after="120" w:line="360" w:lineRule="auto"/>
              <w:jc w:val="center"/>
              <w:rPr>
                <w:rFonts w:ascii="Arial" w:eastAsia="Arial" w:hAnsi="Arial" w:cs="Arial"/>
                <w:b/>
                <w:color w:val="000000"/>
                <w:sz w:val="20"/>
                <w:szCs w:val="20"/>
              </w:rPr>
            </w:pPr>
            <w:r>
              <w:rPr>
                <w:rFonts w:ascii="Arial" w:eastAsia="Arial" w:hAnsi="Arial" w:cs="Arial"/>
                <w:b/>
                <w:color w:val="000000"/>
                <w:sz w:val="20"/>
                <w:szCs w:val="20"/>
              </w:rPr>
              <w:t>1</w:t>
            </w:r>
          </w:p>
        </w:tc>
        <w:tc>
          <w:tcPr>
            <w:tcW w:w="1389" w:type="dxa"/>
          </w:tcPr>
          <w:p w14:paraId="00000039" w14:textId="77777777" w:rsidR="001B6738" w:rsidRDefault="001B6738">
            <w:pPr>
              <w:widowControl w:val="0"/>
              <w:spacing w:after="120" w:line="360" w:lineRule="auto"/>
              <w:rPr>
                <w:rFonts w:ascii="Arial" w:eastAsia="Arial" w:hAnsi="Arial" w:cs="Arial"/>
                <w:color w:val="000000"/>
                <w:sz w:val="20"/>
                <w:szCs w:val="20"/>
              </w:rPr>
            </w:pPr>
          </w:p>
        </w:tc>
        <w:tc>
          <w:tcPr>
            <w:tcW w:w="1559" w:type="dxa"/>
          </w:tcPr>
          <w:p w14:paraId="0000003A" w14:textId="77777777" w:rsidR="001B6738" w:rsidRDefault="001B6738">
            <w:pPr>
              <w:widowControl w:val="0"/>
              <w:spacing w:after="120" w:line="360" w:lineRule="auto"/>
              <w:rPr>
                <w:rFonts w:ascii="Arial" w:eastAsia="Arial" w:hAnsi="Arial" w:cs="Arial"/>
                <w:color w:val="000000"/>
                <w:sz w:val="20"/>
                <w:szCs w:val="20"/>
              </w:rPr>
            </w:pPr>
          </w:p>
        </w:tc>
        <w:tc>
          <w:tcPr>
            <w:tcW w:w="2268" w:type="dxa"/>
          </w:tcPr>
          <w:p w14:paraId="0000003B" w14:textId="77777777" w:rsidR="001B6738" w:rsidRDefault="001B6738">
            <w:pPr>
              <w:widowControl w:val="0"/>
              <w:spacing w:after="120" w:line="360" w:lineRule="auto"/>
              <w:jc w:val="center"/>
              <w:rPr>
                <w:rFonts w:ascii="Arial" w:eastAsia="Arial" w:hAnsi="Arial" w:cs="Arial"/>
                <w:color w:val="000000"/>
                <w:sz w:val="20"/>
                <w:szCs w:val="20"/>
              </w:rPr>
            </w:pPr>
          </w:p>
        </w:tc>
        <w:tc>
          <w:tcPr>
            <w:tcW w:w="1753" w:type="dxa"/>
          </w:tcPr>
          <w:p w14:paraId="0000003C" w14:textId="77777777" w:rsidR="001B6738" w:rsidRDefault="001B6738">
            <w:pPr>
              <w:widowControl w:val="0"/>
              <w:spacing w:after="120" w:line="360" w:lineRule="auto"/>
              <w:jc w:val="center"/>
              <w:rPr>
                <w:rFonts w:ascii="Arial" w:eastAsia="Arial" w:hAnsi="Arial" w:cs="Arial"/>
                <w:color w:val="000000"/>
                <w:sz w:val="20"/>
                <w:szCs w:val="20"/>
              </w:rPr>
            </w:pPr>
          </w:p>
        </w:tc>
        <w:tc>
          <w:tcPr>
            <w:tcW w:w="1943" w:type="dxa"/>
          </w:tcPr>
          <w:p w14:paraId="0000003D" w14:textId="77777777" w:rsidR="001B6738" w:rsidRDefault="001B6738">
            <w:pPr>
              <w:widowControl w:val="0"/>
              <w:spacing w:after="120" w:line="360" w:lineRule="auto"/>
              <w:jc w:val="center"/>
              <w:rPr>
                <w:rFonts w:ascii="Arial" w:eastAsia="Arial" w:hAnsi="Arial" w:cs="Arial"/>
                <w:color w:val="000000"/>
                <w:sz w:val="20"/>
                <w:szCs w:val="20"/>
              </w:rPr>
            </w:pPr>
          </w:p>
        </w:tc>
      </w:tr>
      <w:tr w:rsidR="001B6738" w14:paraId="4E428068" w14:textId="77777777" w:rsidTr="00F56A58">
        <w:trPr>
          <w:trHeight w:val="548"/>
        </w:trPr>
        <w:tc>
          <w:tcPr>
            <w:tcW w:w="738" w:type="dxa"/>
          </w:tcPr>
          <w:p w14:paraId="0000003E" w14:textId="77777777" w:rsidR="001B6738" w:rsidRDefault="00012C38">
            <w:pPr>
              <w:widowControl w:val="0"/>
              <w:spacing w:after="120" w:line="360" w:lineRule="auto"/>
              <w:jc w:val="center"/>
              <w:rPr>
                <w:rFonts w:ascii="Arial" w:eastAsia="Arial" w:hAnsi="Arial" w:cs="Arial"/>
                <w:b/>
                <w:color w:val="000000"/>
                <w:sz w:val="20"/>
                <w:szCs w:val="20"/>
              </w:rPr>
            </w:pPr>
            <w:r>
              <w:rPr>
                <w:rFonts w:ascii="Arial" w:eastAsia="Arial" w:hAnsi="Arial" w:cs="Arial"/>
                <w:b/>
                <w:color w:val="000000"/>
                <w:sz w:val="20"/>
                <w:szCs w:val="20"/>
              </w:rPr>
              <w:t>2</w:t>
            </w:r>
          </w:p>
        </w:tc>
        <w:tc>
          <w:tcPr>
            <w:tcW w:w="1389" w:type="dxa"/>
          </w:tcPr>
          <w:p w14:paraId="0000003F" w14:textId="77777777" w:rsidR="001B6738" w:rsidRDefault="001B6738">
            <w:pPr>
              <w:widowControl w:val="0"/>
              <w:spacing w:after="120" w:line="360" w:lineRule="auto"/>
              <w:rPr>
                <w:rFonts w:ascii="Arial" w:eastAsia="Arial" w:hAnsi="Arial" w:cs="Arial"/>
                <w:color w:val="000000"/>
                <w:sz w:val="20"/>
                <w:szCs w:val="20"/>
              </w:rPr>
            </w:pPr>
          </w:p>
        </w:tc>
        <w:tc>
          <w:tcPr>
            <w:tcW w:w="1559" w:type="dxa"/>
          </w:tcPr>
          <w:p w14:paraId="00000040" w14:textId="77777777" w:rsidR="001B6738" w:rsidRDefault="001B6738">
            <w:pPr>
              <w:widowControl w:val="0"/>
              <w:spacing w:after="120" w:line="360" w:lineRule="auto"/>
              <w:rPr>
                <w:rFonts w:ascii="Arial" w:eastAsia="Arial" w:hAnsi="Arial" w:cs="Arial"/>
                <w:color w:val="000000"/>
                <w:sz w:val="20"/>
                <w:szCs w:val="20"/>
              </w:rPr>
            </w:pPr>
          </w:p>
        </w:tc>
        <w:tc>
          <w:tcPr>
            <w:tcW w:w="2268" w:type="dxa"/>
          </w:tcPr>
          <w:p w14:paraId="00000041" w14:textId="77777777" w:rsidR="001B6738" w:rsidRDefault="001B6738">
            <w:pPr>
              <w:widowControl w:val="0"/>
              <w:spacing w:after="120" w:line="360" w:lineRule="auto"/>
              <w:jc w:val="center"/>
              <w:rPr>
                <w:rFonts w:ascii="Arial" w:eastAsia="Arial" w:hAnsi="Arial" w:cs="Arial"/>
                <w:color w:val="000000"/>
                <w:sz w:val="20"/>
                <w:szCs w:val="20"/>
              </w:rPr>
            </w:pPr>
          </w:p>
        </w:tc>
        <w:tc>
          <w:tcPr>
            <w:tcW w:w="1753" w:type="dxa"/>
          </w:tcPr>
          <w:p w14:paraId="00000042" w14:textId="77777777" w:rsidR="001B6738" w:rsidRDefault="001B6738">
            <w:pPr>
              <w:widowControl w:val="0"/>
              <w:spacing w:after="120" w:line="360" w:lineRule="auto"/>
              <w:jc w:val="center"/>
              <w:rPr>
                <w:rFonts w:ascii="Arial" w:eastAsia="Arial" w:hAnsi="Arial" w:cs="Arial"/>
                <w:color w:val="000000"/>
                <w:sz w:val="20"/>
                <w:szCs w:val="20"/>
              </w:rPr>
            </w:pPr>
          </w:p>
        </w:tc>
        <w:tc>
          <w:tcPr>
            <w:tcW w:w="1943" w:type="dxa"/>
          </w:tcPr>
          <w:p w14:paraId="00000043" w14:textId="77777777" w:rsidR="001B6738" w:rsidRDefault="001B6738">
            <w:pPr>
              <w:widowControl w:val="0"/>
              <w:spacing w:after="120" w:line="360" w:lineRule="auto"/>
              <w:jc w:val="center"/>
              <w:rPr>
                <w:rFonts w:ascii="Arial" w:eastAsia="Arial" w:hAnsi="Arial" w:cs="Arial"/>
                <w:color w:val="000000"/>
                <w:sz w:val="20"/>
                <w:szCs w:val="20"/>
              </w:rPr>
            </w:pPr>
          </w:p>
        </w:tc>
      </w:tr>
    </w:tbl>
    <w:p w14:paraId="00000044" w14:textId="77777777" w:rsidR="001B6738" w:rsidRDefault="001B6738">
      <w:pPr>
        <w:spacing w:after="0" w:line="360" w:lineRule="auto"/>
        <w:jc w:val="both"/>
        <w:rPr>
          <w:rFonts w:ascii="Arial" w:eastAsia="Arial" w:hAnsi="Arial" w:cs="Arial"/>
          <w:highlight w:val="yellow"/>
        </w:rPr>
      </w:pPr>
    </w:p>
    <w:p w14:paraId="00000045"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DESTINAÇÃO DO OBJETO CONTRATUAL</w:t>
      </w:r>
    </w:p>
    <w:p w14:paraId="00000046" w14:textId="77777777" w:rsidR="001B6738" w:rsidRDefault="001B6738">
      <w:pPr>
        <w:spacing w:after="0" w:line="360" w:lineRule="auto"/>
        <w:jc w:val="both"/>
        <w:rPr>
          <w:rFonts w:ascii="Arial" w:eastAsia="Arial" w:hAnsi="Arial" w:cs="Arial"/>
          <w:highlight w:val="yellow"/>
        </w:rPr>
      </w:pPr>
    </w:p>
    <w:p w14:paraId="00000047"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 objeto contratual será destinado para as seguintes unidades: (</w:t>
      </w:r>
      <w:r>
        <w:rPr>
          <w:rFonts w:ascii="Arial" w:eastAsia="Arial" w:hAnsi="Arial" w:cs="Arial"/>
          <w:b/>
          <w:smallCaps/>
          <w:sz w:val="24"/>
          <w:szCs w:val="24"/>
          <w:highlight w:val="yellow"/>
        </w:rPr>
        <w:t>INDICAR UNIDADES PARA AS QUAIS SE PRETENDE(M) DESTINAR O(S) ITENS A SER(EM) ADQUIRIDOS</w:t>
      </w:r>
      <w:r>
        <w:rPr>
          <w:rFonts w:ascii="Arial" w:eastAsia="Arial" w:hAnsi="Arial" w:cs="Arial"/>
          <w:sz w:val="24"/>
          <w:szCs w:val="24"/>
        </w:rPr>
        <w:t>).</w:t>
      </w:r>
    </w:p>
    <w:p w14:paraId="00000048"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49"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CONDIÇÕES DE GUARDA E ARMAZENAMENTO</w:t>
      </w:r>
    </w:p>
    <w:p w14:paraId="0000004A"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4B"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b/>
          <w:smallCaps/>
          <w:sz w:val="24"/>
          <w:szCs w:val="24"/>
        </w:rPr>
      </w:pPr>
      <w:bookmarkStart w:id="6" w:name="_heading=h.gjdgxs" w:colFirst="0" w:colLast="0"/>
      <w:bookmarkEnd w:id="6"/>
      <w:r>
        <w:rPr>
          <w:rFonts w:ascii="Arial" w:eastAsia="Arial" w:hAnsi="Arial" w:cs="Arial"/>
          <w:b/>
          <w:smallCaps/>
          <w:sz w:val="24"/>
          <w:szCs w:val="24"/>
        </w:rPr>
        <w:t>(</w:t>
      </w:r>
      <w:sdt>
        <w:sdtPr>
          <w:tag w:val="goog_rdk_6"/>
          <w:id w:val="-796298518"/>
        </w:sdtPr>
        <w:sdtEndPr/>
        <w:sdtContent/>
      </w:sdt>
      <w:r>
        <w:rPr>
          <w:rFonts w:ascii="Arial" w:eastAsia="Arial" w:hAnsi="Arial" w:cs="Arial"/>
          <w:b/>
          <w:smallCaps/>
          <w:sz w:val="24"/>
          <w:szCs w:val="24"/>
          <w:highlight w:val="yellow"/>
        </w:rPr>
        <w:t>INDICAÇÃO DAS CONDIÇÕES DE GUARDA/ARMAZENAMENTO QUE NÃO PERMITAM A DETERIORAÇÃO DO MATERIAL)</w:t>
      </w:r>
      <w:r>
        <w:rPr>
          <w:rFonts w:ascii="Arial" w:eastAsia="Arial" w:hAnsi="Arial" w:cs="Arial"/>
          <w:b/>
          <w:smallCaps/>
          <w:sz w:val="24"/>
          <w:szCs w:val="24"/>
        </w:rPr>
        <w:t>;</w:t>
      </w:r>
    </w:p>
    <w:p w14:paraId="0000004C" w14:textId="75C95F5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b/>
          <w:smallCaps/>
          <w:sz w:val="24"/>
          <w:szCs w:val="24"/>
        </w:rPr>
      </w:pPr>
      <w:r>
        <w:rPr>
          <w:rFonts w:ascii="Arial" w:eastAsia="Arial" w:hAnsi="Arial" w:cs="Arial"/>
          <w:sz w:val="24"/>
          <w:szCs w:val="24"/>
        </w:rPr>
        <w:t>O espaço físico em que ser</w:t>
      </w:r>
      <w:r w:rsidR="00C17A75">
        <w:rPr>
          <w:rFonts w:ascii="Arial" w:eastAsia="Arial" w:hAnsi="Arial" w:cs="Arial"/>
          <w:sz w:val="24"/>
          <w:szCs w:val="24"/>
        </w:rPr>
        <w:t>á</w:t>
      </w:r>
      <w:r>
        <w:rPr>
          <w:rFonts w:ascii="Arial" w:eastAsia="Arial" w:hAnsi="Arial" w:cs="Arial"/>
          <w:sz w:val="24"/>
          <w:szCs w:val="24"/>
        </w:rPr>
        <w:t xml:space="preserve"> alocado o objeto contratual impede a deterioração do material, conforme exigência do art. 15, §7º, III, da Lei 8.666/93.</w:t>
      </w:r>
    </w:p>
    <w:p w14:paraId="0000004D"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4E"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 xml:space="preserve">DOS PRAZOS, DO LOCAL E DAS CONDIÇÕES DE ENTREGA </w:t>
      </w:r>
    </w:p>
    <w:p w14:paraId="0000004F" w14:textId="77777777" w:rsidR="001B6738" w:rsidRDefault="001B6738">
      <w:pPr>
        <w:pBdr>
          <w:top w:val="single" w:sz="4" w:space="1" w:color="000000"/>
        </w:pBdr>
        <w:spacing w:after="0" w:line="360" w:lineRule="auto"/>
        <w:jc w:val="both"/>
        <w:rPr>
          <w:rFonts w:ascii="Arial" w:eastAsia="Arial" w:hAnsi="Arial" w:cs="Arial"/>
          <w:b/>
          <w:sz w:val="24"/>
          <w:szCs w:val="24"/>
        </w:rPr>
      </w:pPr>
    </w:p>
    <w:p w14:paraId="00000050" w14:textId="4EBECE55"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 objeto da licitação deverá ser entregue em (</w:t>
      </w:r>
      <w:r>
        <w:rPr>
          <w:rFonts w:ascii="Arial" w:eastAsia="Arial" w:hAnsi="Arial" w:cs="Arial"/>
          <w:b/>
          <w:sz w:val="24"/>
          <w:szCs w:val="24"/>
          <w:highlight w:val="yellow"/>
        </w:rPr>
        <w:t>INSERIR LOCAL</w:t>
      </w:r>
      <w:r>
        <w:rPr>
          <w:rFonts w:ascii="Arial" w:eastAsia="Arial" w:hAnsi="Arial" w:cs="Arial"/>
          <w:sz w:val="24"/>
          <w:szCs w:val="24"/>
        </w:rPr>
        <w:t>).</w:t>
      </w:r>
    </w:p>
    <w:p w14:paraId="00000051" w14:textId="77777777" w:rsidR="001B6738" w:rsidRDefault="002F29D2">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sdt>
        <w:sdtPr>
          <w:tag w:val="goog_rdk_7"/>
          <w:id w:val="2096273878"/>
        </w:sdtPr>
        <w:sdtEndPr/>
        <w:sdtContent>
          <w:commentRangeStart w:id="7"/>
        </w:sdtContent>
      </w:sdt>
      <w:r w:rsidR="00012C38">
        <w:rPr>
          <w:rFonts w:ascii="Arial" w:eastAsia="Arial" w:hAnsi="Arial" w:cs="Arial"/>
          <w:sz w:val="24"/>
          <w:szCs w:val="24"/>
        </w:rPr>
        <w:t>O Horário de entrega deverá ocorrer no período de (</w:t>
      </w:r>
      <w:r w:rsidR="00012C38">
        <w:rPr>
          <w:rFonts w:ascii="Arial" w:eastAsia="Arial" w:hAnsi="Arial" w:cs="Arial"/>
          <w:b/>
          <w:sz w:val="24"/>
          <w:szCs w:val="24"/>
          <w:highlight w:val="yellow"/>
        </w:rPr>
        <w:t xml:space="preserve">INSERIR </w:t>
      </w:r>
      <w:r w:rsidR="00012C38">
        <w:rPr>
          <w:rFonts w:ascii="Arial" w:eastAsia="Arial" w:hAnsi="Arial" w:cs="Arial"/>
          <w:b/>
          <w:smallCaps/>
          <w:sz w:val="24"/>
          <w:szCs w:val="24"/>
          <w:highlight w:val="yellow"/>
        </w:rPr>
        <w:t>HORÁRIO</w:t>
      </w:r>
      <w:r w:rsidR="00012C38">
        <w:rPr>
          <w:rFonts w:ascii="Arial" w:eastAsia="Arial" w:hAnsi="Arial" w:cs="Arial"/>
          <w:sz w:val="24"/>
          <w:szCs w:val="24"/>
        </w:rPr>
        <w:t>)</w:t>
      </w:r>
      <w:r w:rsidR="00012C38">
        <w:rPr>
          <w:rFonts w:ascii="Arial" w:eastAsia="Arial" w:hAnsi="Arial" w:cs="Arial"/>
          <w:b/>
          <w:sz w:val="24"/>
          <w:szCs w:val="24"/>
        </w:rPr>
        <w:t>, de Segunda à sexta-feira.</w:t>
      </w:r>
      <w:commentRangeEnd w:id="7"/>
      <w:r w:rsidR="00012C38">
        <w:commentReference w:id="7"/>
      </w:r>
    </w:p>
    <w:p w14:paraId="00000052"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 prazo de entrega dos bens é de (</w:t>
      </w:r>
      <w:r>
        <w:rPr>
          <w:rFonts w:ascii="Arial" w:eastAsia="Arial" w:hAnsi="Arial" w:cs="Arial"/>
          <w:b/>
          <w:smallCaps/>
          <w:sz w:val="24"/>
          <w:szCs w:val="24"/>
          <w:highlight w:val="yellow"/>
        </w:rPr>
        <w:t>COLOCAR PRAZO</w:t>
      </w:r>
      <w:r>
        <w:rPr>
          <w:rFonts w:ascii="Arial" w:eastAsia="Arial" w:hAnsi="Arial" w:cs="Arial"/>
          <w:sz w:val="24"/>
          <w:szCs w:val="24"/>
        </w:rPr>
        <w:t>) dias, contados do envio da nota de empenho por e-mail, em remessa</w:t>
      </w:r>
      <w:r>
        <w:rPr>
          <w:rFonts w:ascii="Arial" w:eastAsia="Arial" w:hAnsi="Arial" w:cs="Arial"/>
          <w:color w:val="FF0000"/>
          <w:sz w:val="24"/>
          <w:szCs w:val="24"/>
        </w:rPr>
        <w:t xml:space="preserve"> </w:t>
      </w:r>
      <w:r>
        <w:rPr>
          <w:rFonts w:ascii="Arial" w:eastAsia="Arial" w:hAnsi="Arial" w:cs="Arial"/>
          <w:sz w:val="24"/>
          <w:szCs w:val="24"/>
        </w:rPr>
        <w:t>(</w:t>
      </w:r>
      <w:r>
        <w:rPr>
          <w:rFonts w:ascii="Arial" w:eastAsia="Arial" w:hAnsi="Arial" w:cs="Arial"/>
          <w:b/>
          <w:smallCaps/>
          <w:sz w:val="24"/>
          <w:szCs w:val="24"/>
          <w:highlight w:val="yellow"/>
        </w:rPr>
        <w:t>ÚNICA OU PARCELADA</w:t>
      </w:r>
      <w:r>
        <w:rPr>
          <w:rFonts w:ascii="Arial" w:eastAsia="Arial" w:hAnsi="Arial" w:cs="Arial"/>
          <w:sz w:val="24"/>
          <w:szCs w:val="24"/>
        </w:rPr>
        <w:t>).</w:t>
      </w:r>
    </w:p>
    <w:p w14:paraId="00000053"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Os objetos da presente licitação serão </w:t>
      </w:r>
      <w:r>
        <w:rPr>
          <w:rFonts w:ascii="Arial" w:eastAsia="Arial" w:hAnsi="Arial" w:cs="Arial"/>
          <w:b/>
          <w:sz w:val="24"/>
          <w:szCs w:val="24"/>
        </w:rPr>
        <w:t xml:space="preserve">recebidos provisoriamente </w:t>
      </w:r>
      <w:sdt>
        <w:sdtPr>
          <w:tag w:val="goog_rdk_8"/>
          <w:id w:val="-140198997"/>
        </w:sdtPr>
        <w:sdtEndPr/>
        <w:sdtContent>
          <w:commentRangeStart w:id="8"/>
        </w:sdtContent>
      </w:sdt>
      <w:r>
        <w:rPr>
          <w:rFonts w:ascii="Arial" w:eastAsia="Arial" w:hAnsi="Arial" w:cs="Arial"/>
          <w:sz w:val="24"/>
          <w:szCs w:val="24"/>
        </w:rPr>
        <w:t>(</w:t>
      </w:r>
      <w:r>
        <w:rPr>
          <w:rFonts w:ascii="Arial" w:eastAsia="Arial" w:hAnsi="Arial" w:cs="Arial"/>
          <w:b/>
          <w:smallCaps/>
          <w:sz w:val="24"/>
          <w:szCs w:val="24"/>
          <w:highlight w:val="yellow"/>
        </w:rPr>
        <w:t>COLOCAR PRAZO</w:t>
      </w:r>
      <w:r>
        <w:rPr>
          <w:rFonts w:ascii="Arial" w:eastAsia="Arial" w:hAnsi="Arial" w:cs="Arial"/>
          <w:sz w:val="24"/>
          <w:szCs w:val="24"/>
        </w:rPr>
        <w:t>) dias ou (</w:t>
      </w:r>
      <w:r>
        <w:rPr>
          <w:rFonts w:ascii="Arial" w:eastAsia="Arial" w:hAnsi="Arial" w:cs="Arial"/>
          <w:b/>
          <w:smallCaps/>
          <w:sz w:val="24"/>
          <w:szCs w:val="24"/>
          <w:highlight w:val="yellow"/>
        </w:rPr>
        <w:t>IMEDIATAMENTE DEPOIS DE EFETUADA A ENTREGA</w:t>
      </w:r>
      <w:r>
        <w:rPr>
          <w:rFonts w:ascii="Arial" w:eastAsia="Arial" w:hAnsi="Arial" w:cs="Arial"/>
          <w:sz w:val="24"/>
          <w:szCs w:val="24"/>
        </w:rPr>
        <w:t>)</w:t>
      </w:r>
      <w:commentRangeEnd w:id="8"/>
      <w:r>
        <w:commentReference w:id="8"/>
      </w:r>
      <w:r>
        <w:rPr>
          <w:rFonts w:ascii="Arial" w:eastAsia="Arial" w:hAnsi="Arial" w:cs="Arial"/>
          <w:sz w:val="24"/>
          <w:szCs w:val="24"/>
        </w:rPr>
        <w:t xml:space="preserve">, </w:t>
      </w:r>
      <w:r>
        <w:rPr>
          <w:rFonts w:ascii="Arial" w:eastAsia="Arial" w:hAnsi="Arial" w:cs="Arial"/>
          <w:color w:val="000000"/>
          <w:sz w:val="24"/>
          <w:szCs w:val="24"/>
        </w:rPr>
        <w:t xml:space="preserve">para efeito de posterior verificação da conformidade do material com as especificações constantes neste Termo </w:t>
      </w:r>
      <w:r>
        <w:rPr>
          <w:rFonts w:ascii="Arial" w:eastAsia="Arial" w:hAnsi="Arial" w:cs="Arial"/>
          <w:sz w:val="24"/>
          <w:szCs w:val="24"/>
        </w:rPr>
        <w:t>de Referência e na proposta;</w:t>
      </w:r>
    </w:p>
    <w:p w14:paraId="00000054"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Os bens poderão ser rejeitados, no todo ou em parte, quando em desacordo com as especificações constantes neste Termo de Referência e na proposta, devendo ser substituídos no prazo de (</w:t>
      </w:r>
      <w:r>
        <w:rPr>
          <w:rFonts w:ascii="Arial" w:eastAsia="Arial" w:hAnsi="Arial" w:cs="Arial"/>
          <w:b/>
          <w:smallCaps/>
          <w:sz w:val="24"/>
          <w:szCs w:val="24"/>
          <w:highlight w:val="yellow"/>
        </w:rPr>
        <w:t>COLOCAR PRAZO</w:t>
      </w:r>
      <w:r>
        <w:rPr>
          <w:rFonts w:ascii="Arial" w:eastAsia="Arial" w:hAnsi="Arial" w:cs="Arial"/>
          <w:sz w:val="24"/>
          <w:szCs w:val="24"/>
        </w:rPr>
        <w:t>) dias, a contar da notificação da contratada, às suas custas, sem prejuízo da aplicação das penalidades.</w:t>
      </w:r>
    </w:p>
    <w:p w14:paraId="00000055"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 xml:space="preserve">Os bens serão </w:t>
      </w:r>
      <w:r>
        <w:rPr>
          <w:rFonts w:ascii="Arial" w:eastAsia="Arial" w:hAnsi="Arial" w:cs="Arial"/>
          <w:b/>
          <w:color w:val="000000"/>
          <w:sz w:val="24"/>
          <w:szCs w:val="24"/>
        </w:rPr>
        <w:t>recebidos definitivamente</w:t>
      </w:r>
      <w:r>
        <w:rPr>
          <w:rFonts w:ascii="Arial" w:eastAsia="Arial" w:hAnsi="Arial" w:cs="Arial"/>
          <w:color w:val="000000"/>
          <w:sz w:val="24"/>
          <w:szCs w:val="24"/>
        </w:rPr>
        <w:t xml:space="preserve"> no prazo de</w:t>
      </w:r>
      <w:r>
        <w:rPr>
          <w:rFonts w:ascii="Arial" w:eastAsia="Arial" w:hAnsi="Arial" w:cs="Arial"/>
          <w:sz w:val="24"/>
          <w:szCs w:val="24"/>
        </w:rPr>
        <w:t xml:space="preserve"> (</w:t>
      </w:r>
      <w:r>
        <w:rPr>
          <w:rFonts w:ascii="Arial" w:eastAsia="Arial" w:hAnsi="Arial" w:cs="Arial"/>
          <w:b/>
          <w:smallCaps/>
          <w:sz w:val="24"/>
          <w:szCs w:val="24"/>
          <w:highlight w:val="yellow"/>
        </w:rPr>
        <w:t>COLOCAR PRAZO</w:t>
      </w:r>
      <w:r>
        <w:rPr>
          <w:rFonts w:ascii="Arial" w:eastAsia="Arial" w:hAnsi="Arial" w:cs="Arial"/>
          <w:sz w:val="24"/>
          <w:szCs w:val="24"/>
        </w:rPr>
        <w:t>) dias</w:t>
      </w:r>
      <w:r>
        <w:rPr>
          <w:rFonts w:ascii="Arial" w:eastAsia="Arial" w:hAnsi="Arial" w:cs="Arial"/>
          <w:color w:val="000000"/>
          <w:sz w:val="24"/>
          <w:szCs w:val="24"/>
        </w:rPr>
        <w:t>, contados do recebimento provisório, após a verificação da qualidade e quantidade do material e consequente aceitação mediante termo circunstanciado.</w:t>
      </w:r>
    </w:p>
    <w:p w14:paraId="00000056"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color w:val="000000"/>
          <w:sz w:val="24"/>
          <w:szCs w:val="24"/>
        </w:rPr>
        <w:t>Na hipótese de a verificação a que se refere o subitem anterior não ser procedida dentro do prazo fixado, reputar-se-á como realizada, consumando-se o recebimento definitivo no dia do esgotamento do prazo.</w:t>
      </w:r>
    </w:p>
    <w:p w14:paraId="00000057"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O recebimento provisório ou definitivo do objeto não exclui a responsabilidade da contratada pelos prejuízos resultantes da incorreta execução do contrato.</w:t>
      </w:r>
    </w:p>
    <w:p w14:paraId="00000058"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Os produtos deverão ser entregues acompanhados de documentação fiscal. Deverão apresentar a especificação de cada item com seu respectivo lote e validade, com os preços unitário e total, de acordo com o empenho, se for o caso.</w:t>
      </w:r>
    </w:p>
    <w:p w14:paraId="00000059"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5A"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OBRIGAÇÕES DA CONTRATANTE</w:t>
      </w:r>
    </w:p>
    <w:p w14:paraId="0000005B"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5C"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São obrigações da </w:t>
      </w:r>
      <w:r>
        <w:rPr>
          <w:rFonts w:ascii="Arial" w:eastAsia="Arial" w:hAnsi="Arial" w:cs="Arial"/>
          <w:smallCaps/>
          <w:sz w:val="24"/>
          <w:szCs w:val="24"/>
        </w:rPr>
        <w:t>CONTRATANTE:</w:t>
      </w:r>
    </w:p>
    <w:p w14:paraId="0000005D"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Verificar minuciosamente, no prazo fixado, a conformidade dos bens recebidos provisoriamente com as especificações constantes do Edital e da proposta, para fins de aceitação e recebimento definitivo;</w:t>
      </w:r>
    </w:p>
    <w:p w14:paraId="0000005E"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lastRenderedPageBreak/>
        <w:t>Comunicar à Contratada, por escrito, sobre imperfeições, falhas ou irregularidades verificadas no objeto fornecido, para que seja substituído, reparado ou corrigido;</w:t>
      </w:r>
    </w:p>
    <w:p w14:paraId="0000005F"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Efetuar o pagamento à Contratada no valor correspondente ao fornecimento do objeto, no prazo e forma estabelecidos neste Termo de Referência e no Edital;</w:t>
      </w:r>
    </w:p>
    <w:p w14:paraId="00000060"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14:paraId="00000061"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62"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OBRIGAÇÕES DA CONTRATADA</w:t>
      </w:r>
    </w:p>
    <w:p w14:paraId="00000063"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64"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mallCaps/>
          <w:sz w:val="24"/>
          <w:szCs w:val="24"/>
        </w:rPr>
        <w:t>CONTRATADA</w:t>
      </w:r>
      <w:r>
        <w:rPr>
          <w:rFonts w:ascii="Arial" w:eastAsia="Arial" w:hAnsi="Arial" w:cs="Arial"/>
          <w:sz w:val="24"/>
          <w:szCs w:val="24"/>
        </w:rPr>
        <w:t xml:space="preserve"> deve cumprir todas as obrigações constantes no Edital, seus anexos e sua proposta, assumindo como exclusivamente seus os riscos e as despesas decorrentes da boa e perfeita execução do objeto e, ainda:</w:t>
      </w:r>
    </w:p>
    <w:p w14:paraId="00000065"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 xml:space="preserve">Efetuar a entrega do objeto em perfeitas condições, conforme especificações, prazo e local constantes no Termo de Referência e seus anexos, acompanhado da respectiva nota fiscal, na qual constarão as indicações referentes a: marca, fabricante, modelo, procedência, prazo de garantia ou validade, </w:t>
      </w:r>
      <w:sdt>
        <w:sdtPr>
          <w:tag w:val="goog_rdk_9"/>
          <w:id w:val="-1175496408"/>
        </w:sdtPr>
        <w:sdtEndPr/>
        <w:sdtContent>
          <w:commentRangeStart w:id="9"/>
        </w:sdtContent>
      </w:sdt>
      <w:r>
        <w:rPr>
          <w:rFonts w:ascii="Arial" w:eastAsia="Arial" w:hAnsi="Arial" w:cs="Arial"/>
          <w:sz w:val="24"/>
          <w:szCs w:val="24"/>
        </w:rPr>
        <w:t>número do Pregão; número da nota de Empenho; local de Entrega; laudo de Controle de Qualidade, se for o caso.</w:t>
      </w:r>
      <w:commentRangeEnd w:id="9"/>
      <w:r>
        <w:commentReference w:id="9"/>
      </w:r>
    </w:p>
    <w:p w14:paraId="00000066" w14:textId="77777777" w:rsidR="001B6738" w:rsidRDefault="002F29D2">
      <w:pPr>
        <w:numPr>
          <w:ilvl w:val="3"/>
          <w:numId w:val="3"/>
        </w:numPr>
        <w:pBdr>
          <w:top w:val="nil"/>
          <w:left w:val="nil"/>
          <w:bottom w:val="nil"/>
          <w:right w:val="nil"/>
          <w:between w:val="nil"/>
        </w:pBdr>
        <w:tabs>
          <w:tab w:val="left" w:pos="1701"/>
        </w:tabs>
        <w:spacing w:after="0" w:line="360" w:lineRule="auto"/>
        <w:ind w:left="1701" w:hanging="21"/>
        <w:jc w:val="both"/>
        <w:rPr>
          <w:rFonts w:ascii="Arial" w:eastAsia="Arial" w:hAnsi="Arial" w:cs="Arial"/>
          <w:sz w:val="24"/>
          <w:szCs w:val="24"/>
        </w:rPr>
      </w:pPr>
      <w:sdt>
        <w:sdtPr>
          <w:tag w:val="goog_rdk_10"/>
          <w:id w:val="1214317004"/>
        </w:sdtPr>
        <w:sdtEndPr/>
        <w:sdtContent>
          <w:commentRangeStart w:id="10"/>
        </w:sdtContent>
      </w:sdt>
      <w:r w:rsidR="00012C38">
        <w:rPr>
          <w:rFonts w:ascii="Arial" w:eastAsia="Arial" w:hAnsi="Arial" w:cs="Arial"/>
          <w:sz w:val="24"/>
          <w:szCs w:val="24"/>
        </w:rPr>
        <w:t>O</w:t>
      </w:r>
      <w:r w:rsidR="00012C38">
        <w:rPr>
          <w:rFonts w:ascii="Arial" w:eastAsia="Arial" w:hAnsi="Arial" w:cs="Arial"/>
          <w:i/>
          <w:sz w:val="24"/>
          <w:szCs w:val="24"/>
        </w:rPr>
        <w:t xml:space="preserve"> objeto deve estar acompanhado do manual do usuário, com uma versão em português e da relação da rede de assistência técnica autorizada;</w:t>
      </w:r>
      <w:commentRangeEnd w:id="10"/>
      <w:r w:rsidR="00012C38">
        <w:commentReference w:id="10"/>
      </w:r>
    </w:p>
    <w:p w14:paraId="00000067"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Responsabilizar-se pelos vícios e danos decorrentes do objeto, de acordo com os artigos 12, 13 e 17 a 27, do Código de Defesa do Consumidor (Lei nº 8.078, de 1990);</w:t>
      </w:r>
    </w:p>
    <w:p w14:paraId="00000068"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Substituir, reparar ou corrigir, às suas expensas, no prazo fixado neste Termo de Referência, o objeto com avarias ou defeitos;</w:t>
      </w:r>
    </w:p>
    <w:p w14:paraId="00000069"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lastRenderedPageBreak/>
        <w:t xml:space="preserve">Comunicar à Contratante, </w:t>
      </w:r>
      <w:r>
        <w:rPr>
          <w:rFonts w:ascii="Arial" w:eastAsia="Arial" w:hAnsi="Arial" w:cs="Arial"/>
          <w:b/>
          <w:sz w:val="24"/>
          <w:szCs w:val="24"/>
          <w:u w:val="single"/>
        </w:rPr>
        <w:t>no prazo máximo de 24 (vinte e quatro) horas que antecede a data da entrega</w:t>
      </w:r>
      <w:r>
        <w:rPr>
          <w:rFonts w:ascii="Arial" w:eastAsia="Arial" w:hAnsi="Arial" w:cs="Arial"/>
          <w:sz w:val="24"/>
          <w:szCs w:val="24"/>
        </w:rPr>
        <w:t>, os motivos que impossibilitem o cumprimento do prazo previsto, com a devida comprovação;</w:t>
      </w:r>
    </w:p>
    <w:p w14:paraId="0000006A"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Manter, durante toda a execução do contrato, em compatibilidade com as obrigações assumidas, todas as condições de habilitação e qualificação exigidas na licitação;</w:t>
      </w:r>
    </w:p>
    <w:p w14:paraId="0000006B"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Indicar preposto para representá-la durante a execução do contrato.</w:t>
      </w:r>
    </w:p>
    <w:p w14:paraId="0000006C"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responder, em relação aos seus empregados, por todas as despesas decorrentes da entrega de produto, tais como: a) salários; b) seguros de acidente; c) taxas, impostos e contribuições; d) indenizações; e) </w:t>
      </w:r>
      <w:proofErr w:type="spellStart"/>
      <w:r>
        <w:rPr>
          <w:rFonts w:ascii="Arial" w:eastAsia="Arial" w:hAnsi="Arial" w:cs="Arial"/>
          <w:sz w:val="24"/>
          <w:szCs w:val="24"/>
        </w:rPr>
        <w:t>vales-refeição</w:t>
      </w:r>
      <w:proofErr w:type="spellEnd"/>
      <w:r>
        <w:rPr>
          <w:rFonts w:ascii="Arial" w:eastAsia="Arial" w:hAnsi="Arial" w:cs="Arial"/>
          <w:sz w:val="24"/>
          <w:szCs w:val="24"/>
        </w:rPr>
        <w:t>; f) </w:t>
      </w:r>
      <w:proofErr w:type="spellStart"/>
      <w:r>
        <w:rPr>
          <w:rFonts w:ascii="Arial" w:eastAsia="Arial" w:hAnsi="Arial" w:cs="Arial"/>
          <w:sz w:val="24"/>
          <w:szCs w:val="24"/>
        </w:rPr>
        <w:t>vales-transporte</w:t>
      </w:r>
      <w:proofErr w:type="spellEnd"/>
      <w:r>
        <w:rPr>
          <w:rFonts w:ascii="Arial" w:eastAsia="Arial" w:hAnsi="Arial" w:cs="Arial"/>
          <w:sz w:val="24"/>
          <w:szCs w:val="24"/>
        </w:rPr>
        <w:t>; e g) outras que por ventura venham a ser criadas e exigidas pelo Governo;</w:t>
      </w:r>
    </w:p>
    <w:p w14:paraId="0000006D"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manter os seus empregados identificados por crachá, quando em trabalho, devendo substituir imediatamente qualquer um deles que seja considerado inconveniente à boa ordem e às normas disciplinares da Secretaria Municipal de Saúde;</w:t>
      </w:r>
    </w:p>
    <w:p w14:paraId="0000006E" w14:textId="77777777" w:rsidR="001B6738" w:rsidRDefault="001B6738">
      <w:pPr>
        <w:spacing w:after="0" w:line="360" w:lineRule="auto"/>
        <w:ind w:left="708"/>
        <w:jc w:val="both"/>
        <w:rPr>
          <w:rFonts w:ascii="Arial" w:eastAsia="Arial" w:hAnsi="Arial" w:cs="Arial"/>
          <w:sz w:val="24"/>
          <w:szCs w:val="24"/>
        </w:rPr>
      </w:pPr>
    </w:p>
    <w:p w14:paraId="0000006F" w14:textId="77777777" w:rsidR="001B6738" w:rsidRDefault="00012C38">
      <w:pPr>
        <w:numPr>
          <w:ilvl w:val="0"/>
          <w:numId w:val="3"/>
        </w:numPr>
        <w:shd w:val="clear" w:color="auto" w:fill="D9D9D9"/>
        <w:spacing w:after="0" w:line="360" w:lineRule="auto"/>
        <w:jc w:val="both"/>
        <w:rPr>
          <w:rFonts w:ascii="Arial" w:eastAsia="Arial" w:hAnsi="Arial" w:cs="Arial"/>
          <w:b/>
          <w:sz w:val="24"/>
          <w:szCs w:val="24"/>
        </w:rPr>
      </w:pPr>
      <w:r>
        <w:rPr>
          <w:rFonts w:ascii="Arial" w:eastAsia="Arial" w:hAnsi="Arial" w:cs="Arial"/>
          <w:b/>
          <w:sz w:val="24"/>
          <w:szCs w:val="24"/>
        </w:rPr>
        <w:t>DA PARTICIPAÇÃO DE MICROEMPRESAS E EMPRESAS DE PEQUENO PORTE</w:t>
      </w:r>
    </w:p>
    <w:p w14:paraId="00000070" w14:textId="77777777" w:rsidR="001B6738" w:rsidRPr="00F56A58" w:rsidRDefault="00012C38">
      <w:pPr>
        <w:spacing w:after="0" w:line="360" w:lineRule="auto"/>
        <w:jc w:val="both"/>
        <w:rPr>
          <w:rFonts w:ascii="Arial" w:eastAsia="Arial" w:hAnsi="Arial" w:cs="Arial"/>
          <w:b/>
          <w:i/>
          <w:color w:val="FF0000"/>
          <w:sz w:val="32"/>
          <w:szCs w:val="32"/>
        </w:rPr>
      </w:pPr>
      <w:r w:rsidRPr="00F56A58">
        <w:rPr>
          <w:rFonts w:ascii="Arial" w:eastAsia="Arial" w:hAnsi="Arial" w:cs="Arial"/>
          <w:b/>
          <w:i/>
          <w:color w:val="FF0000"/>
          <w:sz w:val="32"/>
          <w:szCs w:val="32"/>
        </w:rPr>
        <w:t xml:space="preserve">Esse tópico apenas será necessário se a presença de cota exclusiva/ reservada </w:t>
      </w:r>
      <w:r w:rsidRPr="00F56A58">
        <w:rPr>
          <w:rFonts w:ascii="Arial" w:eastAsia="Arial" w:hAnsi="Arial" w:cs="Arial"/>
          <w:b/>
          <w:i/>
          <w:color w:val="FF0000"/>
          <w:sz w:val="32"/>
          <w:szCs w:val="32"/>
          <w:u w:val="thick"/>
        </w:rPr>
        <w:t>NÃO</w:t>
      </w:r>
      <w:r w:rsidRPr="00F56A58">
        <w:rPr>
          <w:rFonts w:ascii="Arial" w:eastAsia="Arial" w:hAnsi="Arial" w:cs="Arial"/>
          <w:b/>
          <w:i/>
          <w:color w:val="FF0000"/>
          <w:sz w:val="32"/>
          <w:szCs w:val="32"/>
        </w:rPr>
        <w:t xml:space="preserve"> for cabível.</w:t>
      </w:r>
    </w:p>
    <w:p w14:paraId="00000071" w14:textId="77777777" w:rsidR="001B6738" w:rsidRDefault="001B6738">
      <w:pPr>
        <w:spacing w:after="0" w:line="360" w:lineRule="auto"/>
        <w:jc w:val="both"/>
        <w:rPr>
          <w:rFonts w:ascii="Arial" w:eastAsia="Arial" w:hAnsi="Arial" w:cs="Arial"/>
          <w:b/>
          <w:i/>
          <w:color w:val="FF0000"/>
          <w:sz w:val="24"/>
          <w:szCs w:val="24"/>
        </w:rPr>
      </w:pPr>
    </w:p>
    <w:p w14:paraId="00000072"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b/>
          <w:smallCaps/>
          <w:color w:val="FF0000"/>
          <w:sz w:val="24"/>
          <w:szCs w:val="24"/>
          <w:u w:val="single"/>
        </w:rPr>
        <w:t>NÃO</w:t>
      </w:r>
      <w:r>
        <w:rPr>
          <w:rFonts w:ascii="Arial" w:eastAsia="Arial" w:hAnsi="Arial" w:cs="Arial"/>
          <w:color w:val="FF0000"/>
          <w:sz w:val="24"/>
          <w:szCs w:val="24"/>
        </w:rPr>
        <w:t xml:space="preserve"> </w:t>
      </w:r>
      <w:r>
        <w:rPr>
          <w:rFonts w:ascii="Arial" w:eastAsia="Arial" w:hAnsi="Arial" w:cs="Arial"/>
          <w:sz w:val="24"/>
          <w:szCs w:val="24"/>
        </w:rPr>
        <w:t>haverá cota exclusiva/ reservada para Microempresas ou empresas de pequeno porte.</w:t>
      </w:r>
    </w:p>
    <w:p w14:paraId="00000073" w14:textId="77777777" w:rsidR="001B6738" w:rsidRDefault="001B6738">
      <w:pPr>
        <w:spacing w:after="0" w:line="360" w:lineRule="auto"/>
        <w:jc w:val="both"/>
        <w:rPr>
          <w:rFonts w:ascii="Arial" w:eastAsia="Arial" w:hAnsi="Arial" w:cs="Arial"/>
          <w:sz w:val="24"/>
          <w:szCs w:val="24"/>
        </w:rPr>
      </w:pPr>
    </w:p>
    <w:p w14:paraId="00000074" w14:textId="77777777" w:rsidR="001B6738" w:rsidRDefault="00012C38">
      <w:pPr>
        <w:numPr>
          <w:ilvl w:val="0"/>
          <w:numId w:val="2"/>
        </w:numPr>
        <w:pBdr>
          <w:top w:val="nil"/>
          <w:left w:val="nil"/>
          <w:bottom w:val="nil"/>
          <w:right w:val="nil"/>
          <w:between w:val="nil"/>
        </w:pBdr>
        <w:spacing w:after="0" w:line="360" w:lineRule="auto"/>
        <w:ind w:left="567" w:firstLine="0"/>
        <w:jc w:val="both"/>
        <w:rPr>
          <w:rFonts w:ascii="Arial" w:eastAsia="Arial" w:hAnsi="Arial" w:cs="Arial"/>
          <w:b/>
          <w:smallCaps/>
          <w:color w:val="000000"/>
        </w:rPr>
      </w:pPr>
      <w:r>
        <w:rPr>
          <w:rFonts w:ascii="Arial" w:eastAsia="Arial" w:hAnsi="Arial" w:cs="Arial"/>
          <w:b/>
          <w:smallCaps/>
          <w:color w:val="000000"/>
        </w:rPr>
        <w:t xml:space="preserve">EXEMPLOS DE JUSTIFICATIVAS PARA A </w:t>
      </w:r>
      <w:r>
        <w:rPr>
          <w:rFonts w:ascii="Arial" w:eastAsia="Arial" w:hAnsi="Arial" w:cs="Arial"/>
          <w:b/>
          <w:smallCaps/>
          <w:color w:val="FF0000"/>
          <w:u w:val="single"/>
        </w:rPr>
        <w:t>NÃO</w:t>
      </w:r>
      <w:r>
        <w:rPr>
          <w:rFonts w:ascii="Arial" w:eastAsia="Arial" w:hAnsi="Arial" w:cs="Arial"/>
          <w:b/>
          <w:smallCaps/>
          <w:color w:val="000000"/>
        </w:rPr>
        <w:t xml:space="preserve"> PARTICIPAÇÃO DE MICROEMPRESAS.</w:t>
      </w:r>
    </w:p>
    <w:p w14:paraId="00000075" w14:textId="77777777" w:rsidR="001B6738" w:rsidRDefault="001B6738">
      <w:pPr>
        <w:pBdr>
          <w:top w:val="nil"/>
          <w:left w:val="nil"/>
          <w:bottom w:val="nil"/>
          <w:right w:val="nil"/>
          <w:between w:val="nil"/>
        </w:pBdr>
        <w:spacing w:after="0" w:line="360" w:lineRule="auto"/>
        <w:ind w:left="567"/>
        <w:jc w:val="both"/>
        <w:rPr>
          <w:rFonts w:ascii="Arial" w:eastAsia="Arial" w:hAnsi="Arial" w:cs="Arial"/>
          <w:color w:val="000000"/>
        </w:rPr>
      </w:pPr>
    </w:p>
    <w:p w14:paraId="00000076" w14:textId="77777777" w:rsidR="001B6738" w:rsidRDefault="00012C38">
      <w:pPr>
        <w:pBdr>
          <w:top w:val="nil"/>
          <w:left w:val="nil"/>
          <w:bottom w:val="nil"/>
          <w:right w:val="nil"/>
          <w:between w:val="nil"/>
        </w:pBdr>
        <w:spacing w:after="0" w:line="360" w:lineRule="auto"/>
        <w:ind w:left="567"/>
        <w:jc w:val="both"/>
        <w:rPr>
          <w:rFonts w:ascii="Arial" w:eastAsia="Arial" w:hAnsi="Arial" w:cs="Arial"/>
          <w:b/>
          <w:color w:val="000000"/>
        </w:rPr>
      </w:pPr>
      <w:r>
        <w:rPr>
          <w:rFonts w:ascii="Arial" w:eastAsia="Arial" w:hAnsi="Arial" w:cs="Arial"/>
          <w:b/>
          <w:color w:val="000000"/>
          <w:u w:val="single"/>
        </w:rPr>
        <w:t>Ex.1</w:t>
      </w:r>
      <w:r>
        <w:rPr>
          <w:rFonts w:ascii="Arial" w:eastAsia="Arial" w:hAnsi="Arial" w:cs="Arial"/>
          <w:b/>
          <w:color w:val="000000"/>
        </w:rPr>
        <w:t>: Para os casos de certame fracassado/ deserto</w:t>
      </w:r>
    </w:p>
    <w:p w14:paraId="00000077" w14:textId="77777777" w:rsidR="001B6738" w:rsidRDefault="00012C38">
      <w:pPr>
        <w:pBdr>
          <w:top w:val="nil"/>
          <w:left w:val="nil"/>
          <w:bottom w:val="nil"/>
          <w:right w:val="nil"/>
          <w:between w:val="nil"/>
        </w:pBdr>
        <w:spacing w:after="0" w:line="360" w:lineRule="auto"/>
        <w:ind w:left="567"/>
        <w:jc w:val="both"/>
        <w:rPr>
          <w:rFonts w:ascii="Arial" w:eastAsia="Arial" w:hAnsi="Arial" w:cs="Arial"/>
          <w:i/>
          <w:color w:val="000000"/>
        </w:rPr>
      </w:pPr>
      <w:r>
        <w:rPr>
          <w:rFonts w:ascii="Arial" w:eastAsia="Arial" w:hAnsi="Arial" w:cs="Arial"/>
          <w:color w:val="000000"/>
        </w:rPr>
        <w:t>“</w:t>
      </w:r>
      <w:r>
        <w:rPr>
          <w:rFonts w:ascii="Arial" w:eastAsia="Arial" w:hAnsi="Arial" w:cs="Arial"/>
          <w:i/>
          <w:color w:val="000000"/>
        </w:rPr>
        <w:t>O certame anterior (</w:t>
      </w:r>
      <w:r>
        <w:rPr>
          <w:rFonts w:ascii="Arial" w:eastAsia="Arial" w:hAnsi="Arial" w:cs="Arial"/>
          <w:b/>
          <w:i/>
          <w:color w:val="000000"/>
          <w:highlight w:val="yellow"/>
        </w:rPr>
        <w:t>Pregão nº XXX</w:t>
      </w:r>
      <w:r>
        <w:rPr>
          <w:rFonts w:ascii="Arial" w:eastAsia="Arial" w:hAnsi="Arial" w:cs="Arial"/>
          <w:i/>
          <w:color w:val="000000"/>
        </w:rPr>
        <w:t>) previu tratamento favorecido para as ME/ EPP, contudo restou fracassado/ deserto.</w:t>
      </w:r>
    </w:p>
    <w:p w14:paraId="00000078" w14:textId="77777777" w:rsidR="001B6738" w:rsidRDefault="001B6738">
      <w:pPr>
        <w:pBdr>
          <w:top w:val="nil"/>
          <w:left w:val="nil"/>
          <w:bottom w:val="nil"/>
          <w:right w:val="nil"/>
          <w:between w:val="nil"/>
        </w:pBdr>
        <w:spacing w:after="0" w:line="360" w:lineRule="auto"/>
        <w:ind w:left="567"/>
        <w:jc w:val="both"/>
        <w:rPr>
          <w:rFonts w:ascii="Arial" w:eastAsia="Arial" w:hAnsi="Arial" w:cs="Arial"/>
          <w:i/>
          <w:color w:val="000000"/>
        </w:rPr>
      </w:pPr>
    </w:p>
    <w:p w14:paraId="00000079" w14:textId="77777777" w:rsidR="001B6738" w:rsidRDefault="00012C38">
      <w:pPr>
        <w:pBdr>
          <w:top w:val="nil"/>
          <w:left w:val="nil"/>
          <w:bottom w:val="nil"/>
          <w:right w:val="nil"/>
          <w:between w:val="nil"/>
        </w:pBdr>
        <w:spacing w:after="0" w:line="360" w:lineRule="auto"/>
        <w:ind w:left="567"/>
        <w:jc w:val="both"/>
        <w:rPr>
          <w:rFonts w:ascii="Arial" w:eastAsia="Arial" w:hAnsi="Arial" w:cs="Arial"/>
          <w:i/>
          <w:color w:val="000000"/>
        </w:rPr>
      </w:pPr>
      <w:r>
        <w:rPr>
          <w:rFonts w:ascii="Arial" w:eastAsia="Arial" w:hAnsi="Arial" w:cs="Arial"/>
          <w:i/>
          <w:color w:val="000000"/>
        </w:rPr>
        <w:lastRenderedPageBreak/>
        <w:t>O insucesso da licitação precedente revela que não há um mínimo de 3 (três) fornecedores competitivos enquadrados como microempresas ou empresas de pequeno porte, motivo pelo qual não serão outorgadas novamente as benesses previstas na LC 123/06.</w:t>
      </w:r>
    </w:p>
    <w:p w14:paraId="0000007A" w14:textId="77777777" w:rsidR="001B6738" w:rsidRDefault="001B6738">
      <w:pPr>
        <w:pBdr>
          <w:top w:val="nil"/>
          <w:left w:val="nil"/>
          <w:bottom w:val="nil"/>
          <w:right w:val="nil"/>
          <w:between w:val="nil"/>
        </w:pBdr>
        <w:spacing w:after="0" w:line="360" w:lineRule="auto"/>
        <w:ind w:left="567"/>
        <w:jc w:val="both"/>
        <w:rPr>
          <w:rFonts w:ascii="Arial" w:eastAsia="Arial" w:hAnsi="Arial" w:cs="Arial"/>
          <w:i/>
          <w:color w:val="000000"/>
        </w:rPr>
      </w:pPr>
    </w:p>
    <w:p w14:paraId="0000007B" w14:textId="77777777" w:rsidR="001B6738" w:rsidRDefault="00012C38">
      <w:pPr>
        <w:pBdr>
          <w:top w:val="nil"/>
          <w:left w:val="nil"/>
          <w:bottom w:val="nil"/>
          <w:right w:val="nil"/>
          <w:between w:val="nil"/>
        </w:pBdr>
        <w:spacing w:after="0" w:line="360" w:lineRule="auto"/>
        <w:ind w:left="567"/>
        <w:jc w:val="both"/>
        <w:rPr>
          <w:rFonts w:ascii="Arial" w:eastAsia="Arial" w:hAnsi="Arial" w:cs="Arial"/>
          <w:i/>
          <w:color w:val="000000"/>
        </w:rPr>
      </w:pPr>
      <w:r>
        <w:rPr>
          <w:rFonts w:ascii="Arial" w:eastAsia="Arial" w:hAnsi="Arial" w:cs="Arial"/>
          <w:i/>
          <w:color w:val="000000"/>
        </w:rPr>
        <w:t>Por esse motivo, os itens serão destinados a ampla concorrência, com amparo no art. 49, II, da Lei Complementar Federal 123/06</w:t>
      </w:r>
      <w:r>
        <w:rPr>
          <w:rFonts w:ascii="Arial" w:eastAsia="Arial" w:hAnsi="Arial" w:cs="Arial"/>
          <w:color w:val="000000"/>
        </w:rPr>
        <w:t>”</w:t>
      </w:r>
    </w:p>
    <w:p w14:paraId="0000007C" w14:textId="532196DE" w:rsidR="001B6738" w:rsidRDefault="001B6738" w:rsidP="00F56A58">
      <w:pPr>
        <w:pBdr>
          <w:top w:val="nil"/>
          <w:left w:val="nil"/>
          <w:bottom w:val="nil"/>
          <w:right w:val="nil"/>
          <w:between w:val="nil"/>
        </w:pBdr>
        <w:spacing w:after="0" w:line="360" w:lineRule="auto"/>
        <w:jc w:val="both"/>
        <w:rPr>
          <w:rFonts w:ascii="Arial" w:eastAsia="Arial" w:hAnsi="Arial" w:cs="Arial"/>
          <w:color w:val="000000"/>
        </w:rPr>
      </w:pPr>
    </w:p>
    <w:p w14:paraId="500F2675" w14:textId="54E950B6" w:rsidR="00F56A58" w:rsidRDefault="00F56A58" w:rsidP="00F56A58">
      <w:pPr>
        <w:pBdr>
          <w:top w:val="nil"/>
          <w:left w:val="nil"/>
          <w:bottom w:val="nil"/>
          <w:right w:val="nil"/>
          <w:between w:val="nil"/>
        </w:pBdr>
        <w:spacing w:after="0" w:line="360" w:lineRule="auto"/>
        <w:ind w:left="567"/>
        <w:jc w:val="both"/>
        <w:rPr>
          <w:rFonts w:ascii="Arial" w:eastAsia="Arial" w:hAnsi="Arial" w:cs="Arial"/>
          <w:b/>
          <w:color w:val="000000"/>
        </w:rPr>
      </w:pPr>
      <w:r>
        <w:rPr>
          <w:rFonts w:ascii="Arial" w:eastAsia="Arial" w:hAnsi="Arial" w:cs="Arial"/>
          <w:b/>
          <w:color w:val="000000"/>
          <w:u w:val="single"/>
        </w:rPr>
        <w:t>Ex.2</w:t>
      </w:r>
      <w:r>
        <w:rPr>
          <w:rFonts w:ascii="Arial" w:eastAsia="Arial" w:hAnsi="Arial" w:cs="Arial"/>
          <w:b/>
          <w:color w:val="000000"/>
        </w:rPr>
        <w:t xml:space="preserve">: Para os casos de bem </w:t>
      </w:r>
      <w:proofErr w:type="spellStart"/>
      <w:r w:rsidRPr="00F56A58">
        <w:rPr>
          <w:rFonts w:ascii="Arial" w:eastAsia="Arial" w:hAnsi="Arial" w:cs="Arial"/>
          <w:b/>
          <w:caps/>
          <w:color w:val="FF0000"/>
          <w:u w:val="single"/>
        </w:rPr>
        <w:t>in</w:t>
      </w:r>
      <w:r>
        <w:rPr>
          <w:rFonts w:ascii="Arial" w:eastAsia="Arial" w:hAnsi="Arial" w:cs="Arial"/>
          <w:b/>
          <w:color w:val="000000"/>
        </w:rPr>
        <w:t>divisível</w:t>
      </w:r>
      <w:proofErr w:type="spellEnd"/>
      <w:r>
        <w:rPr>
          <w:rFonts w:ascii="Arial" w:eastAsia="Arial" w:hAnsi="Arial" w:cs="Arial"/>
          <w:b/>
          <w:color w:val="000000"/>
        </w:rPr>
        <w:t xml:space="preserve"> em valor superior a R$ 80.000,00 (oitenta mil reais)</w:t>
      </w:r>
    </w:p>
    <w:p w14:paraId="0756EA6C" w14:textId="77777777" w:rsidR="00F56A58" w:rsidRDefault="00F56A58" w:rsidP="00F56A58">
      <w:pPr>
        <w:tabs>
          <w:tab w:val="left" w:pos="1701"/>
        </w:tabs>
        <w:spacing w:after="0" w:line="360" w:lineRule="auto"/>
        <w:ind w:left="709" w:right="74"/>
        <w:contextualSpacing/>
        <w:jc w:val="both"/>
        <w:rPr>
          <w:rFonts w:ascii="Arial" w:eastAsia="Arial" w:hAnsi="Arial" w:cs="Arial"/>
          <w:i/>
        </w:rPr>
      </w:pPr>
    </w:p>
    <w:p w14:paraId="614AB169" w14:textId="670087D1" w:rsidR="00F56A58" w:rsidRDefault="00F56A58" w:rsidP="00F56A58">
      <w:pPr>
        <w:tabs>
          <w:tab w:val="left" w:pos="1701"/>
        </w:tabs>
        <w:spacing w:after="0" w:line="360" w:lineRule="auto"/>
        <w:ind w:left="709" w:right="74"/>
        <w:contextualSpacing/>
        <w:jc w:val="both"/>
        <w:rPr>
          <w:rFonts w:ascii="Arial" w:eastAsia="Arial" w:hAnsi="Arial" w:cs="Arial"/>
          <w:i/>
        </w:rPr>
      </w:pPr>
      <w:r>
        <w:rPr>
          <w:rFonts w:ascii="Arial" w:eastAsia="Arial" w:hAnsi="Arial" w:cs="Arial"/>
          <w:i/>
        </w:rPr>
        <w:t>Em razão do valor, o presente certame não deve ser destinado exclusivamente à contratação de microempresas e empresas de pequeno porte, conforme art. 48, I, da Lei Complementar 123/06.</w:t>
      </w:r>
    </w:p>
    <w:p w14:paraId="000EB947" w14:textId="77777777" w:rsidR="00F56A58" w:rsidRDefault="00F56A58" w:rsidP="00F56A58">
      <w:pPr>
        <w:tabs>
          <w:tab w:val="left" w:pos="1701"/>
        </w:tabs>
        <w:spacing w:after="0" w:line="360" w:lineRule="auto"/>
        <w:ind w:left="709" w:right="74"/>
        <w:contextualSpacing/>
        <w:jc w:val="both"/>
        <w:rPr>
          <w:rFonts w:ascii="Arial" w:eastAsia="Arial" w:hAnsi="Arial" w:cs="Arial"/>
          <w:i/>
        </w:rPr>
      </w:pPr>
    </w:p>
    <w:p w14:paraId="0984F0A0" w14:textId="56A750B2" w:rsidR="00F56A58" w:rsidRDefault="00F56A58" w:rsidP="00F56A58">
      <w:pPr>
        <w:tabs>
          <w:tab w:val="left" w:pos="1701"/>
        </w:tabs>
        <w:spacing w:after="0" w:line="360" w:lineRule="auto"/>
        <w:ind w:left="709" w:right="74"/>
        <w:contextualSpacing/>
        <w:jc w:val="both"/>
        <w:rPr>
          <w:rFonts w:ascii="Arial" w:eastAsia="Arial" w:hAnsi="Arial" w:cs="Arial"/>
          <w:i/>
        </w:rPr>
      </w:pPr>
      <w:r>
        <w:rPr>
          <w:rFonts w:ascii="Arial" w:eastAsia="Arial" w:hAnsi="Arial" w:cs="Arial"/>
          <w:i/>
        </w:rPr>
        <w:t xml:space="preserve">Afora isso, a </w:t>
      </w:r>
      <w:r w:rsidRPr="00873B0D">
        <w:rPr>
          <w:rFonts w:ascii="Arial" w:eastAsia="Arial" w:hAnsi="Arial" w:cs="Arial"/>
          <w:i/>
        </w:rPr>
        <w:t>adoção d</w:t>
      </w:r>
      <w:r>
        <w:rPr>
          <w:rFonts w:ascii="Arial" w:eastAsia="Arial" w:hAnsi="Arial" w:cs="Arial"/>
          <w:i/>
        </w:rPr>
        <w:t>e</w:t>
      </w:r>
      <w:r w:rsidRPr="00873B0D">
        <w:rPr>
          <w:rFonts w:ascii="Arial" w:eastAsia="Arial" w:hAnsi="Arial" w:cs="Arial"/>
          <w:i/>
        </w:rPr>
        <w:t xml:space="preserve"> cota reservada para microempresas e empresas de pequeno porte</w:t>
      </w:r>
      <w:r>
        <w:rPr>
          <w:rFonts w:ascii="Arial" w:eastAsia="Arial" w:hAnsi="Arial" w:cs="Arial"/>
          <w:i/>
        </w:rPr>
        <w:t xml:space="preserve"> somente é cabível para aquisição de bens de natureza divisível, nos termos do art. conforme art. 48, III, da Lei Complementar 123/06.</w:t>
      </w:r>
    </w:p>
    <w:p w14:paraId="5B078015" w14:textId="77777777" w:rsidR="00F56A58" w:rsidRDefault="00F56A58" w:rsidP="00F56A58">
      <w:pPr>
        <w:tabs>
          <w:tab w:val="left" w:pos="1701"/>
        </w:tabs>
        <w:spacing w:after="0" w:line="360" w:lineRule="auto"/>
        <w:ind w:left="709" w:right="74"/>
        <w:contextualSpacing/>
        <w:jc w:val="both"/>
        <w:rPr>
          <w:rFonts w:ascii="Arial" w:eastAsia="Arial" w:hAnsi="Arial" w:cs="Arial"/>
          <w:i/>
        </w:rPr>
      </w:pPr>
    </w:p>
    <w:p w14:paraId="4C0FD7AE" w14:textId="4FE68EF7" w:rsidR="00F56A58" w:rsidRDefault="00F56A58" w:rsidP="00F56A58">
      <w:pPr>
        <w:tabs>
          <w:tab w:val="left" w:pos="1701"/>
        </w:tabs>
        <w:spacing w:after="0" w:line="360" w:lineRule="auto"/>
        <w:ind w:left="709" w:right="74"/>
        <w:contextualSpacing/>
        <w:jc w:val="both"/>
        <w:rPr>
          <w:rFonts w:ascii="Arial" w:eastAsia="Arial" w:hAnsi="Arial" w:cs="Arial"/>
          <w:i/>
        </w:rPr>
      </w:pPr>
      <w:r>
        <w:rPr>
          <w:rFonts w:ascii="Arial" w:eastAsia="Arial" w:hAnsi="Arial" w:cs="Arial"/>
          <w:i/>
        </w:rPr>
        <w:t>Logo, tratando-se de certame destinado à aquisição de bem indivisível, resta descartada a reserva de cota para microempresas e empresas de pequeno porte.</w:t>
      </w:r>
    </w:p>
    <w:p w14:paraId="00000086"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87"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DA SUBCONTRATAÇÃO</w:t>
      </w:r>
    </w:p>
    <w:p w14:paraId="00000088"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89"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b/>
          <w:smallCaps/>
          <w:color w:val="FF0000"/>
          <w:sz w:val="24"/>
          <w:szCs w:val="24"/>
          <w:u w:val="single"/>
        </w:rPr>
        <w:t>NÃO</w:t>
      </w:r>
      <w:r>
        <w:rPr>
          <w:rFonts w:ascii="Arial" w:eastAsia="Arial" w:hAnsi="Arial" w:cs="Arial"/>
          <w:sz w:val="24"/>
          <w:szCs w:val="24"/>
        </w:rPr>
        <w:t xml:space="preserve"> será admitida a </w:t>
      </w:r>
      <w:sdt>
        <w:sdtPr>
          <w:tag w:val="goog_rdk_11"/>
          <w:id w:val="-2072486050"/>
        </w:sdtPr>
        <w:sdtEndPr/>
        <w:sdtContent>
          <w:commentRangeStart w:id="11"/>
        </w:sdtContent>
      </w:sdt>
      <w:r>
        <w:rPr>
          <w:rFonts w:ascii="Arial" w:eastAsia="Arial" w:hAnsi="Arial" w:cs="Arial"/>
          <w:sz w:val="24"/>
          <w:szCs w:val="24"/>
        </w:rPr>
        <w:t>subcontratação do objeto licitatório.</w:t>
      </w:r>
      <w:commentRangeEnd w:id="11"/>
      <w:r>
        <w:commentReference w:id="11"/>
      </w:r>
    </w:p>
    <w:p w14:paraId="0000008A" w14:textId="77777777" w:rsidR="001B6738" w:rsidRDefault="001B6738">
      <w:pPr>
        <w:spacing w:after="0" w:line="360" w:lineRule="auto"/>
        <w:jc w:val="both"/>
        <w:rPr>
          <w:rFonts w:ascii="Arial" w:eastAsia="Arial" w:hAnsi="Arial" w:cs="Arial"/>
          <w:sz w:val="24"/>
          <w:szCs w:val="24"/>
        </w:rPr>
      </w:pPr>
    </w:p>
    <w:p w14:paraId="0000008B" w14:textId="77777777" w:rsidR="001B6738" w:rsidRDefault="00012C38">
      <w:pPr>
        <w:numPr>
          <w:ilvl w:val="0"/>
          <w:numId w:val="2"/>
        </w:numPr>
        <w:pBdr>
          <w:top w:val="nil"/>
          <w:left w:val="nil"/>
          <w:bottom w:val="nil"/>
          <w:right w:val="nil"/>
          <w:between w:val="nil"/>
        </w:pBdr>
        <w:spacing w:after="0" w:line="360" w:lineRule="auto"/>
        <w:ind w:left="567" w:firstLine="0"/>
        <w:jc w:val="both"/>
        <w:rPr>
          <w:rFonts w:ascii="Arial" w:eastAsia="Arial" w:hAnsi="Arial" w:cs="Arial"/>
          <w:color w:val="000000"/>
        </w:rPr>
      </w:pPr>
      <w:r>
        <w:rPr>
          <w:rFonts w:ascii="Arial" w:eastAsia="Arial" w:hAnsi="Arial" w:cs="Arial"/>
          <w:b/>
          <w:smallCaps/>
          <w:color w:val="000000"/>
        </w:rPr>
        <w:t xml:space="preserve">EXEMPLOS DE JUSTIFICATIVAS PARA </w:t>
      </w:r>
      <w:r>
        <w:rPr>
          <w:rFonts w:ascii="Arial" w:eastAsia="Arial" w:hAnsi="Arial" w:cs="Arial"/>
          <w:b/>
          <w:smallCaps/>
          <w:color w:val="FF0000"/>
          <w:u w:val="single"/>
        </w:rPr>
        <w:t>VEDAÇÃO</w:t>
      </w:r>
      <w:r>
        <w:rPr>
          <w:rFonts w:ascii="Arial" w:eastAsia="Arial" w:hAnsi="Arial" w:cs="Arial"/>
          <w:b/>
          <w:smallCaps/>
          <w:color w:val="000000"/>
        </w:rPr>
        <w:t xml:space="preserve"> DE SUBCONTRATAÇÃO.</w:t>
      </w:r>
    </w:p>
    <w:p w14:paraId="0000008C" w14:textId="77777777" w:rsidR="001B6738" w:rsidRDefault="001B6738">
      <w:pPr>
        <w:pBdr>
          <w:top w:val="nil"/>
          <w:left w:val="nil"/>
          <w:bottom w:val="nil"/>
          <w:right w:val="nil"/>
          <w:between w:val="nil"/>
        </w:pBdr>
        <w:spacing w:after="0" w:line="360" w:lineRule="auto"/>
        <w:ind w:left="567"/>
        <w:jc w:val="both"/>
        <w:rPr>
          <w:rFonts w:ascii="Arial" w:eastAsia="Arial" w:hAnsi="Arial" w:cs="Arial"/>
          <w:color w:val="000000"/>
        </w:rPr>
      </w:pPr>
    </w:p>
    <w:p w14:paraId="0000008D" w14:textId="77777777" w:rsidR="001B6738" w:rsidRDefault="00012C38">
      <w:pPr>
        <w:pBdr>
          <w:top w:val="nil"/>
          <w:left w:val="nil"/>
          <w:bottom w:val="nil"/>
          <w:right w:val="nil"/>
          <w:between w:val="nil"/>
        </w:pBdr>
        <w:spacing w:after="0" w:line="360" w:lineRule="auto"/>
        <w:ind w:left="567"/>
        <w:jc w:val="both"/>
        <w:rPr>
          <w:rFonts w:ascii="Arial" w:eastAsia="Arial" w:hAnsi="Arial" w:cs="Arial"/>
          <w:b/>
          <w:color w:val="000000"/>
        </w:rPr>
      </w:pPr>
      <w:r>
        <w:rPr>
          <w:rFonts w:ascii="Arial" w:eastAsia="Arial" w:hAnsi="Arial" w:cs="Arial"/>
          <w:b/>
          <w:color w:val="000000"/>
          <w:u w:val="single"/>
        </w:rPr>
        <w:t>Ex.1</w:t>
      </w:r>
      <w:r>
        <w:rPr>
          <w:rFonts w:ascii="Arial" w:eastAsia="Arial" w:hAnsi="Arial" w:cs="Arial"/>
          <w:b/>
          <w:color w:val="000000"/>
        </w:rPr>
        <w:t xml:space="preserve">: </w:t>
      </w:r>
    </w:p>
    <w:p w14:paraId="0000008E" w14:textId="77777777" w:rsidR="001B6738" w:rsidRDefault="00012C38">
      <w:pPr>
        <w:pBdr>
          <w:top w:val="nil"/>
          <w:left w:val="nil"/>
          <w:bottom w:val="nil"/>
          <w:right w:val="nil"/>
          <w:between w:val="nil"/>
        </w:pBdr>
        <w:spacing w:after="0" w:line="360" w:lineRule="auto"/>
        <w:ind w:left="567"/>
        <w:jc w:val="both"/>
        <w:rPr>
          <w:rFonts w:ascii="Arial" w:eastAsia="Arial" w:hAnsi="Arial" w:cs="Arial"/>
          <w:i/>
          <w:color w:val="000000"/>
        </w:rPr>
      </w:pPr>
      <w:r>
        <w:rPr>
          <w:rFonts w:ascii="Arial" w:eastAsia="Arial" w:hAnsi="Arial" w:cs="Arial"/>
          <w:color w:val="000000"/>
        </w:rPr>
        <w:t>“</w:t>
      </w:r>
      <w:r>
        <w:rPr>
          <w:rFonts w:ascii="Arial" w:eastAsia="Arial" w:hAnsi="Arial" w:cs="Arial"/>
          <w:i/>
          <w:color w:val="000000"/>
        </w:rPr>
        <w:t xml:space="preserve">Como se trata de aquisição de bens, a subcontratação é vedada. </w:t>
      </w:r>
    </w:p>
    <w:p w14:paraId="0000008F" w14:textId="77777777" w:rsidR="001B6738" w:rsidRDefault="00012C38">
      <w:pPr>
        <w:pBdr>
          <w:top w:val="nil"/>
          <w:left w:val="nil"/>
          <w:bottom w:val="nil"/>
          <w:right w:val="nil"/>
          <w:between w:val="nil"/>
        </w:pBdr>
        <w:spacing w:after="0" w:line="360" w:lineRule="auto"/>
        <w:ind w:left="567"/>
        <w:jc w:val="both"/>
        <w:rPr>
          <w:rFonts w:ascii="Arial" w:eastAsia="Arial" w:hAnsi="Arial" w:cs="Arial"/>
          <w:i/>
          <w:color w:val="000000"/>
        </w:rPr>
      </w:pPr>
      <w:r>
        <w:rPr>
          <w:rFonts w:ascii="Arial" w:eastAsia="Arial" w:hAnsi="Arial" w:cs="Arial"/>
          <w:i/>
          <w:color w:val="000000"/>
        </w:rPr>
        <w:t>Caso permitida a subcontratação no certame, o fornecedor atuaria como mero intermediário, o que encareceria o valor do objeto, havendo, por conseguinte, violação aos princípios da economicidade e da escolha da proposta mais vantajosa.</w:t>
      </w:r>
    </w:p>
    <w:p w14:paraId="00000090" w14:textId="77777777" w:rsidR="001B6738" w:rsidRDefault="001B6738">
      <w:pPr>
        <w:pBdr>
          <w:top w:val="nil"/>
          <w:left w:val="nil"/>
          <w:bottom w:val="nil"/>
          <w:right w:val="nil"/>
          <w:between w:val="nil"/>
        </w:pBdr>
        <w:spacing w:after="0" w:line="360" w:lineRule="auto"/>
        <w:ind w:left="567"/>
        <w:jc w:val="both"/>
        <w:rPr>
          <w:rFonts w:ascii="Arial" w:eastAsia="Arial" w:hAnsi="Arial" w:cs="Arial"/>
          <w:i/>
          <w:color w:val="000000"/>
        </w:rPr>
      </w:pPr>
    </w:p>
    <w:p w14:paraId="00000091" w14:textId="77777777" w:rsidR="001B6738" w:rsidRDefault="00012C38">
      <w:pPr>
        <w:pBdr>
          <w:top w:val="nil"/>
          <w:left w:val="nil"/>
          <w:bottom w:val="nil"/>
          <w:right w:val="nil"/>
          <w:between w:val="nil"/>
        </w:pBdr>
        <w:spacing w:after="0" w:line="360" w:lineRule="auto"/>
        <w:ind w:left="567"/>
        <w:jc w:val="both"/>
        <w:rPr>
          <w:rFonts w:ascii="Arial" w:eastAsia="Arial" w:hAnsi="Arial" w:cs="Arial"/>
          <w:i/>
          <w:color w:val="000000"/>
        </w:rPr>
      </w:pPr>
      <w:r>
        <w:rPr>
          <w:rFonts w:ascii="Arial" w:eastAsia="Arial" w:hAnsi="Arial" w:cs="Arial"/>
          <w:i/>
          <w:color w:val="000000"/>
        </w:rPr>
        <w:t xml:space="preserve">Afora isso, merece nota que a subcontratação apenas se mostra cabível quando o objeto a ser licitado comporta execução complexa, de modo que alguma fase/ etapa/ aspecto requeira a </w:t>
      </w:r>
      <w:r>
        <w:rPr>
          <w:rFonts w:ascii="Arial" w:eastAsia="Arial" w:hAnsi="Arial" w:cs="Arial"/>
          <w:i/>
          <w:color w:val="000000"/>
        </w:rPr>
        <w:lastRenderedPageBreak/>
        <w:t>participação de terceiros em razão dos princípios da especialização e da concentração das atividades, o que não é o caso.”</w:t>
      </w:r>
    </w:p>
    <w:p w14:paraId="00000092"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93"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DA JUSTIFICATIVA PARA VEDAÇÃO DE PARTICIPAÇÃO DE EMPRESAS SOB A FORMA DE CONSÓRCIO</w:t>
      </w:r>
    </w:p>
    <w:p w14:paraId="00000094"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95"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Não será admitida a participação de empresas </w:t>
      </w:r>
      <w:sdt>
        <w:sdtPr>
          <w:tag w:val="goog_rdk_12"/>
          <w:id w:val="-1459100807"/>
        </w:sdtPr>
        <w:sdtEndPr/>
        <w:sdtContent>
          <w:commentRangeStart w:id="12"/>
        </w:sdtContent>
      </w:sdt>
      <w:r>
        <w:rPr>
          <w:rFonts w:ascii="Arial" w:eastAsia="Arial" w:hAnsi="Arial" w:cs="Arial"/>
          <w:sz w:val="24"/>
          <w:szCs w:val="24"/>
        </w:rPr>
        <w:t>sob a forma de consórcio</w:t>
      </w:r>
      <w:commentRangeEnd w:id="12"/>
      <w:r>
        <w:commentReference w:id="12"/>
      </w:r>
      <w:r>
        <w:rPr>
          <w:rFonts w:ascii="Arial" w:eastAsia="Arial" w:hAnsi="Arial" w:cs="Arial"/>
          <w:sz w:val="24"/>
          <w:szCs w:val="24"/>
        </w:rPr>
        <w:t>.</w:t>
      </w:r>
    </w:p>
    <w:p w14:paraId="00000096" w14:textId="77777777" w:rsidR="001B6738" w:rsidRDefault="00012C38">
      <w:pPr>
        <w:pBdr>
          <w:top w:val="nil"/>
          <w:left w:val="nil"/>
          <w:bottom w:val="nil"/>
          <w:right w:val="nil"/>
          <w:between w:val="nil"/>
        </w:pBdr>
        <w:spacing w:after="0" w:line="360" w:lineRule="auto"/>
        <w:ind w:left="708"/>
        <w:jc w:val="both"/>
        <w:rPr>
          <w:rFonts w:ascii="Arial" w:eastAsia="Arial" w:hAnsi="Arial" w:cs="Arial"/>
          <w:sz w:val="24"/>
          <w:szCs w:val="24"/>
        </w:rPr>
      </w:pPr>
      <w:bookmarkStart w:id="13" w:name="_heading=h.30j0zll" w:colFirst="0" w:colLast="0"/>
      <w:bookmarkEnd w:id="13"/>
      <w:r>
        <w:rPr>
          <w:rFonts w:ascii="Arial" w:eastAsia="Arial" w:hAnsi="Arial" w:cs="Arial"/>
          <w:i/>
          <w:sz w:val="24"/>
          <w:szCs w:val="24"/>
        </w:rPr>
        <w:t>Como sabido, a participação de empresas consorciadas tem por fundamento ampliar a competitividade, notadamente em licitações que envolvam objeto complexo, de grande vulto ou diante das circunstâncias de mercado.</w:t>
      </w:r>
    </w:p>
    <w:p w14:paraId="00000097" w14:textId="77777777" w:rsidR="001B6738" w:rsidRDefault="00012C38">
      <w:pPr>
        <w:pBdr>
          <w:top w:val="nil"/>
          <w:left w:val="nil"/>
          <w:bottom w:val="nil"/>
          <w:right w:val="nil"/>
          <w:between w:val="nil"/>
        </w:pBdr>
        <w:spacing w:after="0" w:line="360" w:lineRule="auto"/>
        <w:ind w:left="708"/>
        <w:jc w:val="both"/>
        <w:rPr>
          <w:rFonts w:ascii="Arial" w:eastAsia="Arial" w:hAnsi="Arial" w:cs="Arial"/>
          <w:sz w:val="24"/>
          <w:szCs w:val="24"/>
        </w:rPr>
      </w:pPr>
      <w:r>
        <w:rPr>
          <w:rFonts w:ascii="Arial" w:eastAsia="Arial" w:hAnsi="Arial" w:cs="Arial"/>
          <w:i/>
          <w:sz w:val="24"/>
          <w:szCs w:val="24"/>
        </w:rPr>
        <w:t>Ou seja, para que seja permitida a participação de consórcios, faz</w:t>
      </w:r>
      <w:r>
        <w:rPr>
          <w:rFonts w:ascii="Arial" w:eastAsia="Arial" w:hAnsi="Arial" w:cs="Arial"/>
          <w:i/>
          <w:color w:val="000000"/>
          <w:sz w:val="24"/>
          <w:szCs w:val="24"/>
        </w:rPr>
        <w:t>-se necessário que o objeto contratual seja complexo, de grande vulto ou, ainda, que seja uma prática de mercado.</w:t>
      </w:r>
    </w:p>
    <w:p w14:paraId="00000098" w14:textId="77777777" w:rsidR="001B6738" w:rsidRDefault="00012C38">
      <w:pPr>
        <w:pBdr>
          <w:top w:val="nil"/>
          <w:left w:val="nil"/>
          <w:bottom w:val="nil"/>
          <w:right w:val="nil"/>
          <w:between w:val="nil"/>
        </w:pBdr>
        <w:spacing w:after="0" w:line="360" w:lineRule="auto"/>
        <w:ind w:left="708"/>
        <w:jc w:val="both"/>
        <w:rPr>
          <w:rFonts w:ascii="Arial" w:eastAsia="Arial" w:hAnsi="Arial" w:cs="Arial"/>
          <w:sz w:val="24"/>
          <w:szCs w:val="24"/>
        </w:rPr>
      </w:pPr>
      <w:r>
        <w:rPr>
          <w:rFonts w:ascii="Arial" w:eastAsia="Arial" w:hAnsi="Arial" w:cs="Arial"/>
          <w:i/>
          <w:color w:val="000000"/>
          <w:sz w:val="24"/>
          <w:szCs w:val="24"/>
        </w:rPr>
        <w:t>Por outro lado, o consórcio pode cercear a competitividade entre os licitantes, uma vez que reduz o universo de disputa, notadamente porque – caso não fosse permitida a reunião das empresas – estas concorreriam entre si.</w:t>
      </w:r>
    </w:p>
    <w:p w14:paraId="00000099" w14:textId="77777777" w:rsidR="001B6738" w:rsidRDefault="00012C38">
      <w:pPr>
        <w:pBdr>
          <w:top w:val="nil"/>
          <w:left w:val="nil"/>
          <w:bottom w:val="nil"/>
          <w:right w:val="nil"/>
          <w:between w:val="nil"/>
        </w:pBdr>
        <w:spacing w:after="0" w:line="360" w:lineRule="auto"/>
        <w:ind w:left="708"/>
        <w:jc w:val="both"/>
        <w:rPr>
          <w:rFonts w:ascii="Arial" w:eastAsia="Arial" w:hAnsi="Arial" w:cs="Arial"/>
          <w:i/>
          <w:color w:val="000000"/>
          <w:sz w:val="24"/>
          <w:szCs w:val="24"/>
        </w:rPr>
      </w:pPr>
      <w:r>
        <w:rPr>
          <w:rFonts w:ascii="Arial" w:eastAsia="Arial" w:hAnsi="Arial" w:cs="Arial"/>
          <w:i/>
          <w:color w:val="000000"/>
          <w:sz w:val="24"/>
          <w:szCs w:val="24"/>
        </w:rPr>
        <w:t xml:space="preserve">In </w:t>
      </w:r>
      <w:proofErr w:type="spellStart"/>
      <w:r>
        <w:rPr>
          <w:rFonts w:ascii="Arial" w:eastAsia="Arial" w:hAnsi="Arial" w:cs="Arial"/>
          <w:i/>
          <w:color w:val="000000"/>
          <w:sz w:val="24"/>
          <w:szCs w:val="24"/>
        </w:rPr>
        <w:t>casu</w:t>
      </w:r>
      <w:proofErr w:type="spellEnd"/>
      <w:r>
        <w:rPr>
          <w:rFonts w:ascii="Arial" w:eastAsia="Arial" w:hAnsi="Arial" w:cs="Arial"/>
          <w:i/>
          <w:color w:val="000000"/>
          <w:sz w:val="24"/>
          <w:szCs w:val="24"/>
        </w:rPr>
        <w:t xml:space="preserve">, o objeto não é complexo, nem de grande vulto </w:t>
      </w:r>
      <w:proofErr w:type="gramStart"/>
      <w:r>
        <w:rPr>
          <w:rFonts w:ascii="Arial" w:eastAsia="Arial" w:hAnsi="Arial" w:cs="Arial"/>
          <w:i/>
          <w:color w:val="000000"/>
          <w:sz w:val="24"/>
          <w:szCs w:val="24"/>
        </w:rPr>
        <w:t>e também</w:t>
      </w:r>
      <w:proofErr w:type="gramEnd"/>
      <w:r>
        <w:rPr>
          <w:rFonts w:ascii="Arial" w:eastAsia="Arial" w:hAnsi="Arial" w:cs="Arial"/>
          <w:i/>
          <w:color w:val="000000"/>
          <w:sz w:val="24"/>
          <w:szCs w:val="24"/>
        </w:rPr>
        <w:t xml:space="preserve"> não há prática de mercado a exigir a participação de empresas em consórcios, motivo pelo qual se veda tal expediente no presente certame.</w:t>
      </w:r>
    </w:p>
    <w:p w14:paraId="0000009A"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9B" w14:textId="77777777" w:rsidR="001B6738" w:rsidRDefault="00012C38">
      <w:pPr>
        <w:pBdr>
          <w:top w:val="nil"/>
          <w:left w:val="nil"/>
          <w:bottom w:val="nil"/>
          <w:right w:val="nil"/>
          <w:between w:val="nil"/>
        </w:pBdr>
        <w:spacing w:after="0" w:line="360" w:lineRule="auto"/>
        <w:jc w:val="center"/>
        <w:rPr>
          <w:rFonts w:ascii="Arial" w:eastAsia="Arial" w:hAnsi="Arial" w:cs="Arial"/>
          <w:b/>
          <w:smallCaps/>
          <w:sz w:val="24"/>
          <w:szCs w:val="24"/>
        </w:rPr>
      </w:pPr>
      <w:r>
        <w:rPr>
          <w:rFonts w:ascii="Arial" w:eastAsia="Arial" w:hAnsi="Arial" w:cs="Arial"/>
          <w:b/>
          <w:smallCaps/>
          <w:color w:val="FF0000"/>
          <w:sz w:val="24"/>
          <w:szCs w:val="24"/>
          <w:highlight w:val="yellow"/>
        </w:rPr>
        <w:t>OU</w:t>
      </w:r>
    </w:p>
    <w:p w14:paraId="0000009C" w14:textId="77777777" w:rsidR="001B6738" w:rsidRDefault="00012C38">
      <w:pPr>
        <w:numPr>
          <w:ilvl w:val="1"/>
          <w:numId w:val="1"/>
        </w:numPr>
        <w:pBdr>
          <w:top w:val="nil"/>
          <w:left w:val="nil"/>
          <w:bottom w:val="nil"/>
          <w:right w:val="nil"/>
          <w:between w:val="nil"/>
        </w:pBdr>
        <w:tabs>
          <w:tab w:val="left" w:pos="993"/>
        </w:tabs>
        <w:spacing w:before="120" w:after="0"/>
        <w:ind w:left="0" w:firstLine="0"/>
        <w:jc w:val="both"/>
        <w:rPr>
          <w:rFonts w:ascii="Arial" w:eastAsia="Arial" w:hAnsi="Arial" w:cs="Arial"/>
          <w:i/>
          <w:color w:val="FF0000"/>
        </w:rPr>
      </w:pPr>
      <w:r>
        <w:rPr>
          <w:rFonts w:ascii="Arial" w:eastAsia="Arial" w:hAnsi="Arial" w:cs="Arial"/>
          <w:i/>
          <w:color w:val="FF0000"/>
        </w:rPr>
        <w:t>É permitida a participação de empresas consorciadas:</w:t>
      </w:r>
    </w:p>
    <w:p w14:paraId="0000009D" w14:textId="77777777" w:rsidR="001B6738" w:rsidRDefault="001B6738">
      <w:pPr>
        <w:pBdr>
          <w:top w:val="nil"/>
          <w:left w:val="nil"/>
          <w:bottom w:val="nil"/>
          <w:right w:val="nil"/>
          <w:between w:val="nil"/>
        </w:pBdr>
        <w:tabs>
          <w:tab w:val="left" w:pos="993"/>
        </w:tabs>
        <w:spacing w:after="120"/>
        <w:ind w:left="715"/>
        <w:jc w:val="both"/>
        <w:rPr>
          <w:rFonts w:ascii="Arial" w:eastAsia="Arial" w:hAnsi="Arial" w:cs="Arial"/>
          <w:i/>
          <w:color w:val="FF0000"/>
        </w:rPr>
      </w:pPr>
    </w:p>
    <w:p w14:paraId="0000009E" w14:textId="77777777" w:rsidR="001B6738" w:rsidRDefault="00012C38">
      <w:pPr>
        <w:numPr>
          <w:ilvl w:val="0"/>
          <w:numId w:val="3"/>
        </w:numPr>
        <w:pBdr>
          <w:top w:val="single" w:sz="4" w:space="1" w:color="000000"/>
        </w:pBdr>
        <w:shd w:val="clear" w:color="auto" w:fill="D9D9D9"/>
        <w:spacing w:after="0" w:line="360" w:lineRule="auto"/>
        <w:jc w:val="both"/>
        <w:rPr>
          <w:rFonts w:ascii="Arial" w:eastAsia="Arial" w:hAnsi="Arial" w:cs="Arial"/>
          <w:b/>
          <w:sz w:val="24"/>
          <w:szCs w:val="24"/>
        </w:rPr>
      </w:pPr>
      <w:r>
        <w:rPr>
          <w:rFonts w:ascii="Arial" w:eastAsia="Arial" w:hAnsi="Arial" w:cs="Arial"/>
          <w:b/>
          <w:smallCaps/>
          <w:sz w:val="24"/>
          <w:szCs w:val="24"/>
        </w:rPr>
        <w:t xml:space="preserve">DO PRAZO DE VALIDADE/ PRAZO DE GARANTIA </w:t>
      </w:r>
      <w:r>
        <w:rPr>
          <w:rFonts w:ascii="Arial" w:eastAsia="Arial" w:hAnsi="Arial" w:cs="Arial"/>
          <w:smallCaps/>
          <w:color w:val="FF0000"/>
          <w:sz w:val="24"/>
          <w:szCs w:val="24"/>
        </w:rPr>
        <w:t>(</w:t>
      </w:r>
      <w:r>
        <w:rPr>
          <w:rFonts w:ascii="Arial" w:eastAsia="Arial" w:hAnsi="Arial" w:cs="Arial"/>
          <w:i/>
          <w:color w:val="FF0000"/>
          <w:sz w:val="24"/>
          <w:szCs w:val="24"/>
        </w:rPr>
        <w:t>se for o caso</w:t>
      </w:r>
      <w:r>
        <w:rPr>
          <w:rFonts w:ascii="Arial" w:eastAsia="Arial" w:hAnsi="Arial" w:cs="Arial"/>
          <w:smallCaps/>
          <w:color w:val="FF0000"/>
          <w:sz w:val="24"/>
          <w:szCs w:val="24"/>
        </w:rPr>
        <w:t>)</w:t>
      </w:r>
    </w:p>
    <w:p w14:paraId="0000009F" w14:textId="77777777" w:rsidR="001B6738" w:rsidRDefault="001B6738">
      <w:pPr>
        <w:pBdr>
          <w:top w:val="single" w:sz="4" w:space="1" w:color="000000"/>
        </w:pBdr>
        <w:spacing w:after="0" w:line="360" w:lineRule="auto"/>
        <w:jc w:val="both"/>
        <w:rPr>
          <w:rFonts w:ascii="Arial" w:eastAsia="Arial" w:hAnsi="Arial" w:cs="Arial"/>
          <w:b/>
          <w:sz w:val="24"/>
          <w:szCs w:val="24"/>
        </w:rPr>
      </w:pPr>
    </w:p>
    <w:p w14:paraId="000000A0"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Os produtos deverão conter o prazo de validade mínima de (</w:t>
      </w:r>
      <w:r>
        <w:rPr>
          <w:rFonts w:ascii="Arial" w:eastAsia="Arial" w:hAnsi="Arial" w:cs="Arial"/>
          <w:b/>
          <w:sz w:val="24"/>
          <w:szCs w:val="24"/>
          <w:highlight w:val="yellow"/>
        </w:rPr>
        <w:t>INSERIR PRAZO DE VALIDADE</w:t>
      </w:r>
      <w:r>
        <w:rPr>
          <w:rFonts w:ascii="Arial" w:eastAsia="Arial" w:hAnsi="Arial" w:cs="Arial"/>
          <w:sz w:val="24"/>
          <w:szCs w:val="24"/>
        </w:rPr>
        <w:t>) contados a partir da data de entrega.</w:t>
      </w:r>
    </w:p>
    <w:p w14:paraId="000000A1"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t xml:space="preserve">Os produtos devem possuir garantia de </w:t>
      </w:r>
      <w:r>
        <w:rPr>
          <w:rFonts w:ascii="Arial" w:eastAsia="Arial" w:hAnsi="Arial" w:cs="Arial"/>
          <w:b/>
          <w:sz w:val="24"/>
          <w:szCs w:val="24"/>
        </w:rPr>
        <w:t>(</w:t>
      </w:r>
      <w:r>
        <w:rPr>
          <w:rFonts w:ascii="Arial" w:eastAsia="Arial" w:hAnsi="Arial" w:cs="Arial"/>
          <w:b/>
          <w:sz w:val="24"/>
          <w:szCs w:val="24"/>
          <w:highlight w:val="yellow"/>
        </w:rPr>
        <w:t>INSERIR PRAZO DE GARANTIA</w:t>
      </w:r>
      <w:r>
        <w:rPr>
          <w:rFonts w:ascii="Arial" w:eastAsia="Arial" w:hAnsi="Arial" w:cs="Arial"/>
          <w:b/>
          <w:sz w:val="24"/>
          <w:szCs w:val="24"/>
        </w:rPr>
        <w:t>)</w:t>
      </w:r>
      <w:r>
        <w:rPr>
          <w:rFonts w:ascii="Arial" w:eastAsia="Arial" w:hAnsi="Arial" w:cs="Arial"/>
          <w:sz w:val="24"/>
          <w:szCs w:val="24"/>
        </w:rPr>
        <w:t>.</w:t>
      </w:r>
    </w:p>
    <w:p w14:paraId="000000A2" w14:textId="77777777" w:rsidR="001B6738" w:rsidRDefault="001B6738">
      <w:pPr>
        <w:pBdr>
          <w:top w:val="nil"/>
          <w:left w:val="nil"/>
          <w:bottom w:val="nil"/>
          <w:right w:val="nil"/>
          <w:between w:val="nil"/>
        </w:pBdr>
        <w:spacing w:after="0" w:line="360" w:lineRule="auto"/>
        <w:jc w:val="both"/>
        <w:rPr>
          <w:rFonts w:ascii="Arial" w:eastAsia="Arial" w:hAnsi="Arial" w:cs="Arial"/>
          <w:sz w:val="24"/>
          <w:szCs w:val="24"/>
        </w:rPr>
      </w:pPr>
    </w:p>
    <w:p w14:paraId="000000A3"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DA FISCALIZAÇÃO E ATESTO</w:t>
      </w:r>
    </w:p>
    <w:p w14:paraId="000000A4" w14:textId="77777777" w:rsidR="001B6738" w:rsidRDefault="001B6738">
      <w:pPr>
        <w:pBdr>
          <w:top w:val="single" w:sz="4" w:space="1" w:color="000000"/>
        </w:pBdr>
        <w:spacing w:after="0" w:line="360" w:lineRule="auto"/>
        <w:jc w:val="both"/>
        <w:rPr>
          <w:rFonts w:ascii="Arial" w:eastAsia="Arial" w:hAnsi="Arial" w:cs="Arial"/>
          <w:b/>
          <w:sz w:val="24"/>
          <w:szCs w:val="24"/>
        </w:rPr>
      </w:pPr>
    </w:p>
    <w:p w14:paraId="000000A5"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O atesto e a fiscalização do contrato será realizada por </w:t>
      </w:r>
      <w:r>
        <w:rPr>
          <w:rFonts w:ascii="Arial" w:eastAsia="Arial" w:hAnsi="Arial" w:cs="Arial"/>
          <w:b/>
          <w:sz w:val="24"/>
          <w:szCs w:val="24"/>
          <w:highlight w:val="yellow"/>
        </w:rPr>
        <w:t>(</w:t>
      </w:r>
      <w:sdt>
        <w:sdtPr>
          <w:tag w:val="goog_rdk_13"/>
          <w:id w:val="-813332776"/>
        </w:sdtPr>
        <w:sdtEndPr/>
        <w:sdtContent/>
      </w:sdt>
      <w:r>
        <w:rPr>
          <w:rFonts w:ascii="Arial" w:eastAsia="Arial" w:hAnsi="Arial" w:cs="Arial"/>
          <w:b/>
          <w:smallCaps/>
          <w:sz w:val="24"/>
          <w:szCs w:val="24"/>
          <w:highlight w:val="yellow"/>
        </w:rPr>
        <w:t>NOMEAR RESPONSÁVEL, INDICANDO O NOME COMPLETO, MATRÍCULA E CARGO).</w:t>
      </w:r>
    </w:p>
    <w:p w14:paraId="000000A6" w14:textId="77777777" w:rsidR="001B6738" w:rsidRDefault="001B6738">
      <w:pPr>
        <w:pBdr>
          <w:top w:val="nil"/>
          <w:left w:val="nil"/>
          <w:bottom w:val="nil"/>
          <w:right w:val="nil"/>
          <w:between w:val="nil"/>
        </w:pBdr>
        <w:spacing w:after="0" w:line="360" w:lineRule="auto"/>
        <w:ind w:left="708"/>
        <w:jc w:val="both"/>
        <w:rPr>
          <w:rFonts w:ascii="Arial" w:eastAsia="Arial" w:hAnsi="Arial" w:cs="Arial"/>
          <w:sz w:val="24"/>
          <w:szCs w:val="24"/>
        </w:rPr>
      </w:pPr>
    </w:p>
    <w:p w14:paraId="000000A7" w14:textId="77777777" w:rsidR="001B6738" w:rsidRDefault="00012C38">
      <w:pPr>
        <w:numPr>
          <w:ilvl w:val="0"/>
          <w:numId w:val="3"/>
        </w:numPr>
        <w:shd w:val="clear" w:color="auto" w:fill="D9D9D9"/>
        <w:spacing w:after="0" w:line="360" w:lineRule="auto"/>
        <w:jc w:val="both"/>
        <w:rPr>
          <w:rFonts w:ascii="Arial" w:eastAsia="Arial" w:hAnsi="Arial" w:cs="Arial"/>
          <w:b/>
          <w:smallCaps/>
          <w:sz w:val="24"/>
          <w:szCs w:val="24"/>
        </w:rPr>
      </w:pPr>
      <w:r>
        <w:rPr>
          <w:rFonts w:ascii="Arial" w:eastAsia="Arial" w:hAnsi="Arial" w:cs="Arial"/>
          <w:b/>
          <w:smallCaps/>
          <w:sz w:val="24"/>
          <w:szCs w:val="24"/>
        </w:rPr>
        <w:t>DOS CRITÉRIOS DE PAGAMENTO</w:t>
      </w:r>
    </w:p>
    <w:p w14:paraId="000000A8" w14:textId="77777777" w:rsidR="001B6738" w:rsidRDefault="001B6738">
      <w:pPr>
        <w:pBdr>
          <w:top w:val="single" w:sz="4" w:space="1" w:color="000000"/>
        </w:pBdr>
        <w:spacing w:after="0" w:line="360" w:lineRule="auto"/>
        <w:jc w:val="both"/>
        <w:rPr>
          <w:rFonts w:ascii="Arial" w:eastAsia="Arial" w:hAnsi="Arial" w:cs="Arial"/>
          <w:b/>
          <w:sz w:val="24"/>
          <w:szCs w:val="24"/>
        </w:rPr>
      </w:pPr>
    </w:p>
    <w:p w14:paraId="000000A9"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 xml:space="preserve">O pagamento será realizado no prazo máximo de </w:t>
      </w:r>
      <w:r>
        <w:rPr>
          <w:rFonts w:ascii="Arial" w:eastAsia="Arial" w:hAnsi="Arial" w:cs="Arial"/>
          <w:sz w:val="24"/>
          <w:szCs w:val="24"/>
        </w:rPr>
        <w:t xml:space="preserve">30 (trinta) </w:t>
      </w:r>
      <w:r>
        <w:rPr>
          <w:rFonts w:ascii="Arial" w:eastAsia="Arial" w:hAnsi="Arial" w:cs="Arial"/>
          <w:color w:val="000000"/>
          <w:sz w:val="24"/>
          <w:szCs w:val="24"/>
        </w:rPr>
        <w:t xml:space="preserve">dias, contados a partir do recebimento da Nota Fiscal ou Fatura, através de ordem bancária, para crédito em banco, agência e conta corrente indicados pelo </w:t>
      </w:r>
      <w:r w:rsidRPr="005F0CBD">
        <w:rPr>
          <w:rFonts w:ascii="Arial" w:eastAsia="Arial" w:hAnsi="Arial" w:cs="Arial"/>
          <w:caps/>
          <w:color w:val="000000"/>
          <w:sz w:val="24"/>
          <w:szCs w:val="24"/>
        </w:rPr>
        <w:t>contratado</w:t>
      </w:r>
      <w:r>
        <w:rPr>
          <w:rFonts w:ascii="Arial" w:eastAsia="Arial" w:hAnsi="Arial" w:cs="Arial"/>
          <w:color w:val="000000"/>
          <w:sz w:val="24"/>
          <w:szCs w:val="24"/>
        </w:rPr>
        <w:t>.</w:t>
      </w:r>
    </w:p>
    <w:p w14:paraId="000000AA" w14:textId="77777777" w:rsidR="001B6738" w:rsidRDefault="00012C38">
      <w:pPr>
        <w:numPr>
          <w:ilvl w:val="2"/>
          <w:numId w:val="3"/>
        </w:numPr>
        <w:pBdr>
          <w:top w:val="nil"/>
          <w:left w:val="nil"/>
          <w:bottom w:val="nil"/>
          <w:right w:val="nil"/>
          <w:between w:val="nil"/>
        </w:pBd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Os pagamentos decorrentes de despesas cujos valores não ultrapassem o limite de que trata o inciso II do art. 24 da Lei 8.666, de 1993, deverão ser efetuados no prazo de até 5 (cinco) dias úteis, contados da data da apresentação da Nota Fiscal, nos termos do art. 5º, § 3º, da Lei nº 8.666, de 1993</w:t>
      </w:r>
      <w:r>
        <w:rPr>
          <w:rFonts w:ascii="Arial" w:eastAsia="Arial" w:hAnsi="Arial" w:cs="Arial"/>
          <w:color w:val="000000"/>
          <w:sz w:val="24"/>
          <w:szCs w:val="24"/>
        </w:rPr>
        <w:t>.</w:t>
      </w:r>
    </w:p>
    <w:p w14:paraId="000000AB"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 xml:space="preserve">Considera-se ocorrido o recebimento da nota fiscal ou fatura </w:t>
      </w:r>
      <w:proofErr w:type="gramStart"/>
      <w:r>
        <w:rPr>
          <w:rFonts w:ascii="Arial" w:eastAsia="Arial" w:hAnsi="Arial" w:cs="Arial"/>
          <w:color w:val="000000"/>
          <w:sz w:val="24"/>
          <w:szCs w:val="24"/>
        </w:rPr>
        <w:t>no momento em que</w:t>
      </w:r>
      <w:proofErr w:type="gramEnd"/>
      <w:r>
        <w:rPr>
          <w:rFonts w:ascii="Arial" w:eastAsia="Arial" w:hAnsi="Arial" w:cs="Arial"/>
          <w:color w:val="000000"/>
          <w:sz w:val="24"/>
          <w:szCs w:val="24"/>
        </w:rPr>
        <w:t xml:space="preserve"> o órgão contratante </w:t>
      </w:r>
      <w:r>
        <w:rPr>
          <w:rFonts w:ascii="Arial" w:eastAsia="Arial" w:hAnsi="Arial" w:cs="Arial"/>
          <w:b/>
          <w:color w:val="000000"/>
          <w:sz w:val="24"/>
          <w:szCs w:val="24"/>
        </w:rPr>
        <w:t>atestar a execução</w:t>
      </w:r>
      <w:r>
        <w:rPr>
          <w:rFonts w:ascii="Arial" w:eastAsia="Arial" w:hAnsi="Arial" w:cs="Arial"/>
          <w:color w:val="000000"/>
          <w:sz w:val="24"/>
          <w:szCs w:val="24"/>
        </w:rPr>
        <w:t xml:space="preserve"> do objeto do contrato.</w:t>
      </w:r>
    </w:p>
    <w:p w14:paraId="000000AC"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A Nota Fiscal ou Fatura deverá ser obrigatoriamente acompanhada da comprovação da regularidade fiscal.</w:t>
      </w:r>
    </w:p>
    <w:p w14:paraId="000000AD" w14:textId="77777777" w:rsidR="001B6738" w:rsidRDefault="00012C38">
      <w:pPr>
        <w:numPr>
          <w:ilvl w:val="2"/>
          <w:numId w:val="3"/>
        </w:numPr>
        <w:pBdr>
          <w:top w:val="nil"/>
          <w:left w:val="nil"/>
          <w:bottom w:val="nil"/>
          <w:right w:val="nil"/>
          <w:between w:val="nil"/>
        </w:pBd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color w:val="000000"/>
          <w:sz w:val="24"/>
          <w:szCs w:val="24"/>
        </w:rPr>
        <w:t xml:space="preserve">Constatada a situação de irregularidade do </w:t>
      </w:r>
      <w:r w:rsidRPr="005F0CBD">
        <w:rPr>
          <w:rFonts w:ascii="Arial" w:eastAsia="Arial" w:hAnsi="Arial" w:cs="Arial"/>
          <w:caps/>
          <w:color w:val="000000"/>
          <w:sz w:val="24"/>
          <w:szCs w:val="24"/>
        </w:rPr>
        <w:t>contratado</w:t>
      </w:r>
      <w:r>
        <w:rPr>
          <w:rFonts w:ascii="Arial" w:eastAsia="Arial" w:hAnsi="Arial" w:cs="Arial"/>
          <w:color w:val="000000"/>
          <w:sz w:val="24"/>
          <w:szCs w:val="24"/>
        </w:rPr>
        <w:t xml:space="preserve">, </w:t>
      </w:r>
      <w:r>
        <w:rPr>
          <w:rFonts w:ascii="Arial" w:eastAsia="Arial" w:hAnsi="Arial" w:cs="Arial"/>
          <w:color w:val="000000"/>
          <w:sz w:val="24"/>
          <w:szCs w:val="24"/>
          <w:highlight w:val="white"/>
        </w:rPr>
        <w:t>deve-se providenciar a sua advertência, por escrito, para que, no prazo de 5 (cinco) dias úteis, o fornecedor regularize sua situação ou, no mesmo prazo, apresente sua defesa;</w:t>
      </w:r>
    </w:p>
    <w:p w14:paraId="000000AE" w14:textId="77777777" w:rsidR="001B6738" w:rsidRDefault="00012C38">
      <w:pPr>
        <w:numPr>
          <w:ilvl w:val="2"/>
          <w:numId w:val="3"/>
        </w:numPr>
        <w:pBdr>
          <w:top w:val="nil"/>
          <w:left w:val="nil"/>
          <w:bottom w:val="nil"/>
          <w:right w:val="nil"/>
          <w:between w:val="nil"/>
        </w:pBd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color w:val="000000"/>
          <w:sz w:val="24"/>
          <w:szCs w:val="24"/>
        </w:rPr>
        <w:t>Não havendo regularização ou sendo a defesa considerada improcedente, a Administração deverá comunicar aos órgãos responsáveis pela fiscalização da regularidade fiscal quanto à inadimplência do fornecedor, bem como quanto à existência de pagamento a ser efetuado pela Administração, para que sejam acionados os meios pertinentes e necessários para garantir o recebimento de seus créditos;</w:t>
      </w:r>
    </w:p>
    <w:p w14:paraId="000000AF" w14:textId="77777777" w:rsidR="001B6738" w:rsidRDefault="00012C38">
      <w:pPr>
        <w:numPr>
          <w:ilvl w:val="2"/>
          <w:numId w:val="3"/>
        </w:numPr>
        <w:pBdr>
          <w:top w:val="nil"/>
          <w:left w:val="nil"/>
          <w:bottom w:val="nil"/>
          <w:right w:val="nil"/>
          <w:between w:val="nil"/>
        </w:pBd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color w:val="000000"/>
          <w:sz w:val="24"/>
          <w:szCs w:val="24"/>
        </w:rPr>
        <w:t>Persistindo a irregularidade, como medida de cautela, a Administração poderá suspender a execução do contrato e determinar a limitação de empenho, conforme art. 45 da Lei Federal nº 9.784/99.</w:t>
      </w:r>
    </w:p>
    <w:p w14:paraId="000000B0" w14:textId="77777777" w:rsidR="001B6738" w:rsidRDefault="00012C38">
      <w:pPr>
        <w:numPr>
          <w:ilvl w:val="2"/>
          <w:numId w:val="3"/>
        </w:numPr>
        <w:pBdr>
          <w:top w:val="nil"/>
          <w:left w:val="nil"/>
          <w:bottom w:val="nil"/>
          <w:right w:val="nil"/>
          <w:between w:val="nil"/>
        </w:pBd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color w:val="000000"/>
          <w:sz w:val="24"/>
          <w:szCs w:val="24"/>
        </w:rPr>
        <w:t>Persistindo a irregularidade, a Administração deverá adotar as medidas necessárias à rescisão dos contratos em execução, nos autos dos processos administrativos correspondentes, assegurada à contratada a ampla defesa;</w:t>
      </w:r>
    </w:p>
    <w:p w14:paraId="000000B1" w14:textId="77777777" w:rsidR="001B6738" w:rsidRDefault="00012C38">
      <w:pPr>
        <w:numPr>
          <w:ilvl w:val="2"/>
          <w:numId w:val="3"/>
        </w:numPr>
        <w:pBdr>
          <w:top w:val="nil"/>
          <w:left w:val="nil"/>
          <w:bottom w:val="nil"/>
          <w:right w:val="nil"/>
          <w:between w:val="nil"/>
        </w:pBd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color w:val="000000"/>
          <w:sz w:val="24"/>
          <w:szCs w:val="24"/>
        </w:rPr>
        <w:lastRenderedPageBreak/>
        <w:t>Havendo a efetiva prestação de serviços ou o fornecimento dos bens, os pagamentos serão realizados normalmente, até que se decida pela rescisão contratual;</w:t>
      </w:r>
    </w:p>
    <w:p w14:paraId="000000B2" w14:textId="77777777" w:rsidR="001B6738" w:rsidRDefault="00012C38">
      <w:pPr>
        <w:numPr>
          <w:ilvl w:val="2"/>
          <w:numId w:val="3"/>
        </w:numPr>
        <w:pBdr>
          <w:top w:val="nil"/>
          <w:left w:val="nil"/>
          <w:bottom w:val="nil"/>
          <w:right w:val="nil"/>
          <w:between w:val="nil"/>
        </w:pBd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Será rescindido o contrato em execução com a contratada que não possuir regularidade fiscal, salvo por motivo de economicidade, segurança nacional ou outro de interesse público de alta relevância, devidamente justificado, em qualquer caso, pela máxima autoridade da contratante.</w:t>
      </w:r>
    </w:p>
    <w:p w14:paraId="000000B3" w14:textId="77777777" w:rsidR="001B6738" w:rsidRDefault="00012C38">
      <w:pPr>
        <w:numPr>
          <w:ilvl w:val="1"/>
          <w:numId w:val="3"/>
        </w:numPr>
        <w:pBdr>
          <w:top w:val="nil"/>
          <w:left w:val="nil"/>
          <w:bottom w:val="nil"/>
          <w:right w:val="nil"/>
          <w:between w:val="nil"/>
        </w:pBdr>
        <w:spacing w:after="0" w:line="360" w:lineRule="auto"/>
        <w:jc w:val="both"/>
        <w:rPr>
          <w:rFonts w:ascii="Arial" w:eastAsia="Arial" w:hAnsi="Arial" w:cs="Arial"/>
          <w:sz w:val="24"/>
          <w:szCs w:val="24"/>
        </w:rPr>
      </w:pPr>
      <w:r>
        <w:rPr>
          <w:rFonts w:ascii="Arial" w:eastAsia="Arial" w:hAnsi="Arial" w:cs="Arial"/>
          <w:color w:val="000000"/>
          <w:sz w:val="24"/>
          <w:szCs w:val="24"/>
        </w:rPr>
        <w:t>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a Contratada providencie as medidas saneadoras. Nesta hipótese, o prazo para pagamento iniciar-se-á após a comprovação da regularização da situação, não acarretando qualquer ônus para a Contratante.</w:t>
      </w:r>
    </w:p>
    <w:p w14:paraId="000000BF" w14:textId="77777777" w:rsidR="001B6738" w:rsidRDefault="001B6738">
      <w:pPr>
        <w:spacing w:after="0" w:line="360" w:lineRule="auto"/>
        <w:jc w:val="both"/>
        <w:rPr>
          <w:rFonts w:ascii="Arial" w:eastAsia="Arial" w:hAnsi="Arial" w:cs="Arial"/>
          <w:sz w:val="24"/>
          <w:szCs w:val="24"/>
        </w:rPr>
      </w:pPr>
      <w:bookmarkStart w:id="14" w:name="_heading=h.1fob9te" w:colFirst="0" w:colLast="0"/>
      <w:bookmarkEnd w:id="14"/>
    </w:p>
    <w:p w14:paraId="000000C0" w14:textId="77777777" w:rsidR="001B6738" w:rsidRDefault="00012C38">
      <w:pPr>
        <w:numPr>
          <w:ilvl w:val="0"/>
          <w:numId w:val="3"/>
        </w:numPr>
        <w:shd w:val="clear" w:color="auto" w:fill="D9D9D9"/>
        <w:spacing w:after="0" w:line="360" w:lineRule="auto"/>
        <w:jc w:val="both"/>
        <w:rPr>
          <w:rFonts w:ascii="Arial" w:eastAsia="Arial" w:hAnsi="Arial" w:cs="Arial"/>
          <w:b/>
          <w:sz w:val="24"/>
          <w:szCs w:val="24"/>
        </w:rPr>
      </w:pPr>
      <w:r>
        <w:rPr>
          <w:rFonts w:ascii="Arial" w:eastAsia="Arial" w:hAnsi="Arial" w:cs="Arial"/>
          <w:b/>
          <w:sz w:val="24"/>
          <w:szCs w:val="24"/>
        </w:rPr>
        <w:t>DA DOCUMENTAÇÃO</w:t>
      </w:r>
    </w:p>
    <w:p w14:paraId="000000C1" w14:textId="2A2FA346" w:rsidR="001B6738" w:rsidRDefault="002F29D2">
      <w:pPr>
        <w:spacing w:after="0" w:line="360" w:lineRule="auto"/>
        <w:jc w:val="both"/>
        <w:rPr>
          <w:rFonts w:ascii="Arial" w:eastAsia="Arial" w:hAnsi="Arial" w:cs="Arial"/>
          <w:color w:val="FF0000"/>
          <w:sz w:val="24"/>
          <w:szCs w:val="24"/>
        </w:rPr>
      </w:pPr>
      <w:sdt>
        <w:sdtPr>
          <w:tag w:val="goog_rdk_14"/>
          <w:id w:val="1511334113"/>
        </w:sdtPr>
        <w:sdtEndPr/>
        <w:sdtContent/>
      </w:sdt>
      <w:bookmarkStart w:id="15" w:name="_Hlk54839391"/>
      <w:r w:rsidR="00012C38">
        <w:rPr>
          <w:rFonts w:ascii="Arial" w:eastAsia="Arial" w:hAnsi="Arial" w:cs="Arial"/>
          <w:b/>
          <w:sz w:val="24"/>
          <w:szCs w:val="24"/>
        </w:rPr>
        <w:t xml:space="preserve">Qualificação Técnica </w:t>
      </w:r>
      <w:bookmarkEnd w:id="15"/>
      <w:r w:rsidR="00012C38">
        <w:rPr>
          <w:rFonts w:ascii="Arial" w:eastAsia="Arial" w:hAnsi="Arial" w:cs="Arial"/>
          <w:i/>
          <w:color w:val="FF0000"/>
          <w:sz w:val="24"/>
          <w:szCs w:val="24"/>
        </w:rPr>
        <w:t>(obs1.: apenas quando a exigência for imprescindível, restringindo-se ao mínimo necessário a assegurar a contratação</w:t>
      </w:r>
      <w:r w:rsidR="00012C38">
        <w:rPr>
          <w:rFonts w:ascii="Arial" w:eastAsia="Arial" w:hAnsi="Arial" w:cs="Arial"/>
          <w:color w:val="FF0000"/>
          <w:sz w:val="24"/>
          <w:szCs w:val="24"/>
        </w:rPr>
        <w:t>)</w:t>
      </w:r>
      <w:r w:rsidR="005F0CBD">
        <w:rPr>
          <w:rFonts w:ascii="Arial" w:eastAsia="Arial" w:hAnsi="Arial" w:cs="Arial"/>
          <w:color w:val="FF0000"/>
          <w:sz w:val="24"/>
          <w:szCs w:val="24"/>
        </w:rPr>
        <w:t>.</w:t>
      </w:r>
    </w:p>
    <w:p w14:paraId="000000C2" w14:textId="22D4A2B3" w:rsidR="001B6738" w:rsidRPr="005F0CBD" w:rsidRDefault="005F0CBD">
      <w:pPr>
        <w:numPr>
          <w:ilvl w:val="1"/>
          <w:numId w:val="3"/>
        </w:numPr>
        <w:spacing w:after="0" w:line="360" w:lineRule="auto"/>
        <w:jc w:val="both"/>
        <w:rPr>
          <w:rFonts w:ascii="Arial" w:eastAsia="Arial" w:hAnsi="Arial" w:cs="Arial"/>
          <w:sz w:val="24"/>
          <w:szCs w:val="24"/>
        </w:rPr>
      </w:pPr>
      <w:bookmarkStart w:id="16" w:name="_Hlk54839366"/>
      <w:r>
        <w:rPr>
          <w:rFonts w:ascii="Arial" w:eastAsia="Arial" w:hAnsi="Arial" w:cs="Arial"/>
          <w:sz w:val="24"/>
          <w:szCs w:val="24"/>
        </w:rPr>
        <w:t>Deverão ser apresentados</w:t>
      </w:r>
      <w:r w:rsidR="00012C38" w:rsidRPr="005F0CBD">
        <w:rPr>
          <w:rFonts w:ascii="Arial" w:eastAsia="Arial" w:hAnsi="Arial" w:cs="Arial"/>
          <w:sz w:val="24"/>
          <w:szCs w:val="24"/>
        </w:rPr>
        <w:t xml:space="preserve"> atestados de capacidade técnica ou outros documentos idôneos</w:t>
      </w:r>
      <w:r w:rsidRPr="005F0CBD">
        <w:rPr>
          <w:rFonts w:ascii="Arial" w:eastAsia="Arial" w:hAnsi="Arial" w:cs="Arial"/>
          <w:sz w:val="24"/>
          <w:szCs w:val="24"/>
        </w:rPr>
        <w:t xml:space="preserve"> </w:t>
      </w:r>
      <w:r w:rsidRPr="005F0CBD">
        <w:rPr>
          <w:rFonts w:ascii="Arial" w:eastAsia="Arial" w:hAnsi="Arial" w:cs="Arial"/>
          <w:color w:val="000000"/>
          <w:sz w:val="24"/>
          <w:szCs w:val="24"/>
        </w:rPr>
        <w:t xml:space="preserve">fornecidos por pessoas jurídicas de direito público ou privado que </w:t>
      </w:r>
      <w:r>
        <w:rPr>
          <w:rFonts w:ascii="Arial" w:eastAsia="Arial" w:hAnsi="Arial" w:cs="Arial"/>
          <w:color w:val="000000"/>
          <w:sz w:val="24"/>
          <w:szCs w:val="24"/>
        </w:rPr>
        <w:t>comprovem a</w:t>
      </w:r>
      <w:r w:rsidRPr="005F0CBD">
        <w:rPr>
          <w:rFonts w:ascii="Arial" w:eastAsia="Arial" w:hAnsi="Arial" w:cs="Arial"/>
          <w:color w:val="000000"/>
          <w:sz w:val="24"/>
          <w:szCs w:val="24"/>
        </w:rPr>
        <w:t xml:space="preserve"> aptidão para o fornecimento de bens em características, quantidades e prazos compatíveis com o objeto da licitação,</w:t>
      </w:r>
      <w:r>
        <w:rPr>
          <w:rFonts w:ascii="Arial" w:eastAsia="Arial" w:hAnsi="Arial" w:cs="Arial"/>
          <w:color w:val="000000"/>
          <w:sz w:val="24"/>
          <w:szCs w:val="24"/>
        </w:rPr>
        <w:t xml:space="preserve"> a saber:</w:t>
      </w:r>
    </w:p>
    <w:p w14:paraId="084A2B3F" w14:textId="13844374" w:rsidR="005F0CBD" w:rsidRPr="005F0CBD" w:rsidRDefault="005F0CBD" w:rsidP="005F0CBD">
      <w:pPr>
        <w:pStyle w:val="PargrafodaLista"/>
        <w:numPr>
          <w:ilvl w:val="0"/>
          <w:numId w:val="8"/>
        </w:numPr>
        <w:spacing w:after="0" w:line="360" w:lineRule="auto"/>
        <w:ind w:left="1134" w:hanging="283"/>
        <w:jc w:val="both"/>
        <w:rPr>
          <w:rFonts w:ascii="Arial" w:eastAsia="Times New Roman" w:hAnsi="Arial" w:cs="Arial"/>
          <w:color w:val="000000"/>
          <w:sz w:val="24"/>
          <w:szCs w:val="24"/>
        </w:rPr>
      </w:pPr>
      <w:r w:rsidRPr="005F0CBD">
        <w:rPr>
          <w:rFonts w:ascii="Arial" w:eastAsia="Times New Roman" w:hAnsi="Arial" w:cs="Arial"/>
          <w:b/>
          <w:bCs/>
          <w:color w:val="000000"/>
          <w:sz w:val="24"/>
          <w:szCs w:val="24"/>
        </w:rPr>
        <w:t>Quantidade</w:t>
      </w:r>
      <w:r w:rsidRPr="005F0CBD">
        <w:rPr>
          <w:rFonts w:ascii="Arial" w:eastAsia="Times New Roman" w:hAnsi="Arial" w:cs="Arial"/>
          <w:color w:val="000000"/>
          <w:sz w:val="24"/>
          <w:szCs w:val="24"/>
        </w:rPr>
        <w:t xml:space="preserve">: </w:t>
      </w:r>
      <w:r w:rsidRPr="005F0CBD">
        <w:rPr>
          <w:rFonts w:ascii="Arial" w:eastAsia="Arial" w:hAnsi="Arial" w:cs="Arial"/>
          <w:color w:val="000000"/>
          <w:sz w:val="24"/>
          <w:szCs w:val="24"/>
        </w:rPr>
        <w:t xml:space="preserve">no mínimo, </w:t>
      </w:r>
      <w:commentRangeStart w:id="17"/>
      <w:r w:rsidRPr="005F0CBD">
        <w:rPr>
          <w:rFonts w:ascii="Arial" w:eastAsia="Arial" w:hAnsi="Arial" w:cs="Arial"/>
          <w:color w:val="000000"/>
          <w:sz w:val="24"/>
          <w:szCs w:val="24"/>
        </w:rPr>
        <w:t>(</w:t>
      </w:r>
      <w:r w:rsidRPr="005F0CBD">
        <w:rPr>
          <w:rFonts w:ascii="Arial" w:eastAsia="Arial" w:hAnsi="Arial" w:cs="Arial"/>
          <w:b/>
          <w:bCs/>
          <w:i/>
          <w:iCs/>
          <w:color w:val="FF0000"/>
          <w:sz w:val="24"/>
          <w:szCs w:val="24"/>
          <w:highlight w:val="yellow"/>
        </w:rPr>
        <w:t>...até 50%...</w:t>
      </w:r>
      <w:commentRangeEnd w:id="17"/>
      <w:r>
        <w:rPr>
          <w:rStyle w:val="Refdecomentrio"/>
        </w:rPr>
        <w:commentReference w:id="17"/>
      </w:r>
      <w:r w:rsidRPr="005F0CBD">
        <w:rPr>
          <w:rFonts w:ascii="Arial" w:eastAsia="Arial" w:hAnsi="Arial" w:cs="Arial"/>
          <w:color w:val="000000"/>
          <w:sz w:val="24"/>
          <w:szCs w:val="24"/>
        </w:rPr>
        <w:t>) % (... por cento) da quantidade do objeto licitado;</w:t>
      </w:r>
    </w:p>
    <w:p w14:paraId="16CA970C" w14:textId="376A68FB" w:rsidR="005F0CBD" w:rsidRPr="005F0CBD" w:rsidRDefault="005F0CBD" w:rsidP="005F0CBD">
      <w:pPr>
        <w:pStyle w:val="PargrafodaLista"/>
        <w:numPr>
          <w:ilvl w:val="0"/>
          <w:numId w:val="8"/>
        </w:numPr>
        <w:spacing w:after="0" w:line="360" w:lineRule="auto"/>
        <w:ind w:left="1134" w:hanging="283"/>
        <w:jc w:val="both"/>
        <w:rPr>
          <w:rFonts w:ascii="Arial" w:eastAsia="Times New Roman" w:hAnsi="Arial" w:cs="Arial"/>
          <w:color w:val="000000"/>
          <w:sz w:val="24"/>
          <w:szCs w:val="24"/>
        </w:rPr>
      </w:pPr>
      <w:r w:rsidRPr="005F0CBD">
        <w:rPr>
          <w:rFonts w:ascii="Arial" w:eastAsia="Times New Roman" w:hAnsi="Arial" w:cs="Arial"/>
          <w:b/>
          <w:bCs/>
          <w:color w:val="000000"/>
          <w:sz w:val="24"/>
          <w:szCs w:val="24"/>
        </w:rPr>
        <w:t>Prazo</w:t>
      </w:r>
      <w:r w:rsidRPr="005F0CBD">
        <w:rPr>
          <w:rFonts w:ascii="Arial" w:eastAsia="Times New Roman" w:hAnsi="Arial" w:cs="Arial"/>
          <w:color w:val="000000"/>
          <w:sz w:val="24"/>
          <w:szCs w:val="24"/>
        </w:rPr>
        <w:t xml:space="preserve">: </w:t>
      </w:r>
      <w:r w:rsidRPr="005F0CBD">
        <w:rPr>
          <w:rFonts w:ascii="Arial" w:eastAsia="Arial" w:hAnsi="Arial" w:cs="Arial"/>
          <w:color w:val="000000"/>
          <w:sz w:val="24"/>
          <w:szCs w:val="24"/>
        </w:rPr>
        <w:t>no máximo, 50% (cinquenta por cento) superior ao prazo de entrega do objeto licitado.</w:t>
      </w:r>
    </w:p>
    <w:bookmarkEnd w:id="16"/>
    <w:p w14:paraId="63F3EF29" w14:textId="03FEF2EC" w:rsidR="005F0CBD" w:rsidRDefault="005F0CBD">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Deverá ser apresentada a seguinte documentação:</w:t>
      </w:r>
    </w:p>
    <w:p w14:paraId="2A7D9AC7" w14:textId="4E2CDEAF" w:rsidR="005F0CBD" w:rsidRPr="00F95799" w:rsidRDefault="00F95799" w:rsidP="005F0CBD">
      <w:pPr>
        <w:pStyle w:val="PargrafodaLista"/>
        <w:numPr>
          <w:ilvl w:val="0"/>
          <w:numId w:val="9"/>
        </w:numPr>
        <w:spacing w:after="0" w:line="360" w:lineRule="auto"/>
        <w:jc w:val="both"/>
        <w:rPr>
          <w:rFonts w:ascii="Arial" w:eastAsia="Arial" w:hAnsi="Arial" w:cs="Arial"/>
          <w:b/>
          <w:bCs/>
          <w:color w:val="FF0000"/>
          <w:sz w:val="24"/>
          <w:szCs w:val="24"/>
        </w:rPr>
      </w:pPr>
      <w:r w:rsidRPr="00F95799">
        <w:rPr>
          <w:rFonts w:ascii="Arial" w:eastAsia="Arial" w:hAnsi="Arial" w:cs="Arial"/>
          <w:b/>
          <w:bCs/>
          <w:color w:val="FF0000"/>
          <w:sz w:val="24"/>
          <w:szCs w:val="24"/>
        </w:rPr>
        <w:t>......</w:t>
      </w:r>
    </w:p>
    <w:p w14:paraId="066BBAA3" w14:textId="2C456BE9" w:rsidR="005F0CBD" w:rsidRPr="00F95799" w:rsidRDefault="00F95799" w:rsidP="005F0CBD">
      <w:pPr>
        <w:pStyle w:val="PargrafodaLista"/>
        <w:numPr>
          <w:ilvl w:val="0"/>
          <w:numId w:val="9"/>
        </w:numPr>
        <w:spacing w:after="0" w:line="360" w:lineRule="auto"/>
        <w:jc w:val="both"/>
        <w:rPr>
          <w:rFonts w:ascii="Arial" w:eastAsia="Arial" w:hAnsi="Arial" w:cs="Arial"/>
          <w:b/>
          <w:bCs/>
          <w:color w:val="FF0000"/>
          <w:sz w:val="24"/>
          <w:szCs w:val="24"/>
        </w:rPr>
      </w:pPr>
      <w:r w:rsidRPr="00F95799">
        <w:rPr>
          <w:rFonts w:ascii="Arial" w:eastAsia="Arial" w:hAnsi="Arial" w:cs="Arial"/>
          <w:b/>
          <w:bCs/>
          <w:color w:val="FF0000"/>
          <w:sz w:val="24"/>
          <w:szCs w:val="24"/>
        </w:rPr>
        <w:t>......</w:t>
      </w:r>
    </w:p>
    <w:p w14:paraId="65C4214D" w14:textId="7A6A8818" w:rsidR="005F0CBD" w:rsidRPr="005F0CBD" w:rsidRDefault="005F0CBD" w:rsidP="005F0CBD">
      <w:pPr>
        <w:spacing w:after="0" w:line="360" w:lineRule="auto"/>
        <w:ind w:left="708"/>
        <w:jc w:val="both"/>
        <w:rPr>
          <w:rFonts w:ascii="Arial" w:eastAsia="Arial" w:hAnsi="Arial" w:cs="Arial"/>
          <w:sz w:val="24"/>
          <w:szCs w:val="24"/>
        </w:rPr>
      </w:pPr>
      <w:r>
        <w:rPr>
          <w:rFonts w:ascii="Arial" w:eastAsia="Arial" w:hAnsi="Arial" w:cs="Arial"/>
          <w:sz w:val="24"/>
          <w:szCs w:val="24"/>
        </w:rPr>
        <w:t>(</w:t>
      </w:r>
      <w:r w:rsidRPr="005F0CBD">
        <w:rPr>
          <w:rFonts w:ascii="Arial" w:eastAsia="Arial" w:hAnsi="Arial" w:cs="Arial"/>
          <w:b/>
          <w:bCs/>
          <w:sz w:val="24"/>
          <w:szCs w:val="24"/>
          <w:highlight w:val="yellow"/>
        </w:rPr>
        <w:t>PODEM SER EXIGID</w:t>
      </w:r>
      <w:r>
        <w:rPr>
          <w:rFonts w:ascii="Arial" w:eastAsia="Arial" w:hAnsi="Arial" w:cs="Arial"/>
          <w:b/>
          <w:bCs/>
          <w:sz w:val="24"/>
          <w:szCs w:val="24"/>
          <w:highlight w:val="yellow"/>
        </w:rPr>
        <w:t>O</w:t>
      </w:r>
      <w:r w:rsidRPr="005F0CBD">
        <w:rPr>
          <w:rFonts w:ascii="Arial" w:eastAsia="Arial" w:hAnsi="Arial" w:cs="Arial"/>
          <w:b/>
          <w:bCs/>
          <w:sz w:val="24"/>
          <w:szCs w:val="24"/>
          <w:highlight w:val="yellow"/>
        </w:rPr>
        <w:t>S OUTROS REQUISITOS DE QUALIFICAÇÃO TÉCNICA</w:t>
      </w:r>
      <w:r>
        <w:rPr>
          <w:rFonts w:ascii="Arial" w:eastAsia="Arial" w:hAnsi="Arial" w:cs="Arial"/>
          <w:sz w:val="24"/>
          <w:szCs w:val="24"/>
        </w:rPr>
        <w:t>)</w:t>
      </w:r>
    </w:p>
    <w:p w14:paraId="000000C3" w14:textId="77777777" w:rsidR="001B6738" w:rsidRDefault="001B6738">
      <w:pPr>
        <w:spacing w:after="0" w:line="360" w:lineRule="auto"/>
        <w:jc w:val="both"/>
        <w:rPr>
          <w:rFonts w:ascii="Arial" w:eastAsia="Arial" w:hAnsi="Arial" w:cs="Arial"/>
          <w:sz w:val="24"/>
          <w:szCs w:val="24"/>
        </w:rPr>
      </w:pPr>
    </w:p>
    <w:p w14:paraId="000000C4" w14:textId="77777777" w:rsidR="001B6738" w:rsidRPr="005F0CBD" w:rsidRDefault="00012C38">
      <w:pPr>
        <w:numPr>
          <w:ilvl w:val="0"/>
          <w:numId w:val="3"/>
        </w:numPr>
        <w:shd w:val="clear" w:color="auto" w:fill="D9D9D9"/>
        <w:spacing w:after="0" w:line="360" w:lineRule="auto"/>
        <w:jc w:val="both"/>
        <w:rPr>
          <w:rFonts w:ascii="Arial" w:eastAsia="Arial" w:hAnsi="Arial" w:cs="Arial"/>
          <w:b/>
          <w:bCs/>
          <w:i/>
          <w:caps/>
          <w:color w:val="FF0000"/>
          <w:sz w:val="24"/>
          <w:szCs w:val="24"/>
        </w:rPr>
      </w:pPr>
      <w:r>
        <w:rPr>
          <w:rFonts w:ascii="Arial" w:eastAsia="Arial" w:hAnsi="Arial" w:cs="Arial"/>
          <w:b/>
          <w:smallCaps/>
          <w:sz w:val="24"/>
          <w:szCs w:val="24"/>
        </w:rPr>
        <w:lastRenderedPageBreak/>
        <w:t xml:space="preserve">DA EXIGÊNCIA DE AMOSTRAS </w:t>
      </w:r>
      <w:r w:rsidRPr="005F0CBD">
        <w:rPr>
          <w:rFonts w:ascii="Arial" w:eastAsia="Arial" w:hAnsi="Arial" w:cs="Arial"/>
          <w:b/>
          <w:bCs/>
          <w:caps/>
          <w:color w:val="FF0000"/>
          <w:sz w:val="24"/>
          <w:szCs w:val="24"/>
        </w:rPr>
        <w:t>(</w:t>
      </w:r>
      <w:r w:rsidRPr="005F0CBD">
        <w:rPr>
          <w:rFonts w:ascii="Arial" w:eastAsia="Arial" w:hAnsi="Arial" w:cs="Arial"/>
          <w:b/>
          <w:bCs/>
          <w:i/>
          <w:caps/>
          <w:color w:val="FF0000"/>
          <w:sz w:val="24"/>
          <w:szCs w:val="24"/>
        </w:rPr>
        <w:t>se for o caso</w:t>
      </w:r>
      <w:r w:rsidRPr="005F0CBD">
        <w:rPr>
          <w:rFonts w:ascii="Arial" w:eastAsia="Arial" w:hAnsi="Arial" w:cs="Arial"/>
          <w:b/>
          <w:bCs/>
          <w:caps/>
          <w:color w:val="FF0000"/>
          <w:sz w:val="24"/>
          <w:szCs w:val="24"/>
        </w:rPr>
        <w:t>)</w:t>
      </w:r>
    </w:p>
    <w:p w14:paraId="000000C5" w14:textId="77777777" w:rsidR="001B6738" w:rsidRDefault="001B6738">
      <w:pPr>
        <w:pBdr>
          <w:top w:val="single" w:sz="4" w:space="1" w:color="000000"/>
        </w:pBdr>
        <w:spacing w:after="0" w:line="360" w:lineRule="auto"/>
        <w:jc w:val="both"/>
        <w:rPr>
          <w:rFonts w:ascii="Arial" w:eastAsia="Arial" w:hAnsi="Arial" w:cs="Arial"/>
          <w:sz w:val="24"/>
          <w:szCs w:val="24"/>
        </w:rPr>
      </w:pPr>
    </w:p>
    <w:p w14:paraId="000000C6"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 amostra será exigida somente ao licitante provisoriamente em primeiro lugar. Assim, se a amostra do licitante provisoriamente colocado em primeiro lugar for rejeitada pela Administração, será necessário convocar o segundo colocado e ofertar-lhe novo tempo para fornecimento de sua amostra.</w:t>
      </w:r>
    </w:p>
    <w:p w14:paraId="000000C7" w14:textId="77777777" w:rsidR="001B6738" w:rsidRDefault="001B6738">
      <w:pPr>
        <w:spacing w:after="0" w:line="360" w:lineRule="auto"/>
        <w:jc w:val="both"/>
        <w:rPr>
          <w:rFonts w:ascii="Arial" w:eastAsia="Arial" w:hAnsi="Arial" w:cs="Arial"/>
          <w:sz w:val="24"/>
          <w:szCs w:val="24"/>
        </w:rPr>
      </w:pPr>
    </w:p>
    <w:p w14:paraId="000000C8" w14:textId="77777777" w:rsidR="001B6738" w:rsidRDefault="00012C38">
      <w:pPr>
        <w:numPr>
          <w:ilvl w:val="0"/>
          <w:numId w:val="3"/>
        </w:numPr>
        <w:shd w:val="clear" w:color="auto" w:fill="D9D9D9"/>
        <w:spacing w:after="0" w:line="360" w:lineRule="auto"/>
        <w:jc w:val="both"/>
        <w:rPr>
          <w:rFonts w:ascii="Arial" w:eastAsia="Arial" w:hAnsi="Arial" w:cs="Arial"/>
          <w:i/>
          <w:smallCaps/>
          <w:color w:val="FF0000"/>
          <w:sz w:val="24"/>
          <w:szCs w:val="24"/>
        </w:rPr>
      </w:pPr>
      <w:r>
        <w:rPr>
          <w:rFonts w:ascii="Arial" w:eastAsia="Arial" w:hAnsi="Arial" w:cs="Arial"/>
          <w:b/>
          <w:smallCaps/>
          <w:sz w:val="24"/>
          <w:szCs w:val="24"/>
        </w:rPr>
        <w:t xml:space="preserve">VIGÊNCIA E PRORROGAÇÃO </w:t>
      </w:r>
    </w:p>
    <w:p w14:paraId="000000C9" w14:textId="77777777" w:rsidR="001B6738" w:rsidRDefault="001B6738">
      <w:pPr>
        <w:pBdr>
          <w:top w:val="single" w:sz="4" w:space="1" w:color="000000"/>
        </w:pBdr>
        <w:spacing w:after="0" w:line="360" w:lineRule="auto"/>
        <w:jc w:val="both"/>
        <w:rPr>
          <w:rFonts w:ascii="Arial" w:eastAsia="Arial" w:hAnsi="Arial" w:cs="Arial"/>
          <w:sz w:val="24"/>
          <w:szCs w:val="24"/>
        </w:rPr>
      </w:pPr>
    </w:p>
    <w:p w14:paraId="000000CA" w14:textId="77777777" w:rsidR="001B6738" w:rsidRDefault="00012C38">
      <w:pPr>
        <w:numPr>
          <w:ilvl w:val="1"/>
          <w:numId w:val="3"/>
        </w:numPr>
        <w:spacing w:line="360" w:lineRule="auto"/>
        <w:jc w:val="both"/>
        <w:rPr>
          <w:rFonts w:ascii="Arial" w:eastAsia="Arial" w:hAnsi="Arial" w:cs="Arial"/>
          <w:sz w:val="24"/>
          <w:szCs w:val="24"/>
        </w:rPr>
      </w:pPr>
      <w:bookmarkStart w:id="18" w:name="_heading=h.3znysh7" w:colFirst="0" w:colLast="0"/>
      <w:bookmarkEnd w:id="18"/>
      <w:r>
        <w:rPr>
          <w:rFonts w:ascii="Arial" w:eastAsia="Arial" w:hAnsi="Arial" w:cs="Arial"/>
          <w:sz w:val="24"/>
          <w:szCs w:val="24"/>
        </w:rPr>
        <w:t xml:space="preserve">O contrato terá vigência </w:t>
      </w:r>
      <w:r>
        <w:rPr>
          <w:rFonts w:ascii="Arial" w:eastAsia="Arial" w:hAnsi="Arial" w:cs="Arial"/>
          <w:b/>
          <w:sz w:val="24"/>
          <w:szCs w:val="24"/>
          <w:u w:val="single"/>
        </w:rPr>
        <w:t>até o final do exercício financeiro</w:t>
      </w:r>
      <w:r>
        <w:rPr>
          <w:rFonts w:ascii="Arial" w:eastAsia="Arial" w:hAnsi="Arial" w:cs="Arial"/>
          <w:sz w:val="24"/>
          <w:szCs w:val="24"/>
        </w:rPr>
        <w:t>, com validade a partir da assinatura do contrato e eficácia legal após a publicação do seu extrato na Imprensa Oficial, conforme art. 57 da Lei 8.666/93, tendo início e vencimento em dia de expediente, devendo-se excluir o primeiro e incluir o último.</w:t>
      </w:r>
    </w:p>
    <w:p w14:paraId="000000CB" w14:textId="77777777" w:rsidR="001B6738" w:rsidRDefault="00012C38">
      <w:pPr>
        <w:numPr>
          <w:ilvl w:val="0"/>
          <w:numId w:val="3"/>
        </w:numPr>
        <w:shd w:val="clear" w:color="auto" w:fill="D9D9D9"/>
        <w:spacing w:after="0" w:line="360" w:lineRule="auto"/>
        <w:jc w:val="both"/>
        <w:rPr>
          <w:rFonts w:ascii="Arial" w:eastAsia="Arial" w:hAnsi="Arial" w:cs="Arial"/>
          <w:i/>
          <w:smallCaps/>
          <w:color w:val="FF0000"/>
          <w:sz w:val="24"/>
          <w:szCs w:val="24"/>
        </w:rPr>
      </w:pPr>
      <w:r>
        <w:rPr>
          <w:rFonts w:ascii="Arial" w:eastAsia="Arial" w:hAnsi="Arial" w:cs="Arial"/>
          <w:b/>
          <w:smallCaps/>
          <w:sz w:val="24"/>
          <w:szCs w:val="24"/>
        </w:rPr>
        <w:t>DAS SANÇÕES ADMINISTRATIVAS</w:t>
      </w:r>
    </w:p>
    <w:p w14:paraId="000000CC" w14:textId="77777777" w:rsidR="001B6738" w:rsidRDefault="001B6738">
      <w:pPr>
        <w:spacing w:after="0" w:line="360" w:lineRule="auto"/>
        <w:ind w:left="708"/>
        <w:jc w:val="both"/>
        <w:rPr>
          <w:rFonts w:ascii="Arial" w:eastAsia="Arial" w:hAnsi="Arial" w:cs="Arial"/>
          <w:sz w:val="24"/>
          <w:szCs w:val="24"/>
        </w:rPr>
      </w:pPr>
    </w:p>
    <w:p w14:paraId="000000CD"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Comete infração administrativa nos termos da Lei Federal 10.520/02, da Lei Federal 8.666/93 e do Decreto Federal 10.024/19, a Contratada que:</w:t>
      </w:r>
    </w:p>
    <w:p w14:paraId="000000CE"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proofErr w:type="spellStart"/>
      <w:r>
        <w:rPr>
          <w:rFonts w:ascii="Arial" w:eastAsia="Arial" w:hAnsi="Arial" w:cs="Arial"/>
          <w:sz w:val="24"/>
          <w:szCs w:val="24"/>
        </w:rPr>
        <w:t>inexecutar</w:t>
      </w:r>
      <w:proofErr w:type="spellEnd"/>
      <w:r>
        <w:rPr>
          <w:rFonts w:ascii="Arial" w:eastAsia="Arial" w:hAnsi="Arial" w:cs="Arial"/>
          <w:sz w:val="24"/>
          <w:szCs w:val="24"/>
        </w:rPr>
        <w:t xml:space="preserve"> total ou parcialmente qualquer das obrigações assumidas em decorrência da contratação;</w:t>
      </w:r>
    </w:p>
    <w:p w14:paraId="000000CF"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ensejar o retardamento da execução do objeto;</w:t>
      </w:r>
    </w:p>
    <w:p w14:paraId="000000D0"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falhar ou fraudar na execução do contrato;</w:t>
      </w:r>
    </w:p>
    <w:p w14:paraId="000000D1"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comportar-se de modo inidôneo;</w:t>
      </w:r>
    </w:p>
    <w:p w14:paraId="000000D2"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cometer fraude fiscal;</w:t>
      </w:r>
    </w:p>
    <w:p w14:paraId="000000D3"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Pela inexecução total ou parcial do objeto deste contrato, a Administração pode aplicar à CONTRATADA as seguintes sanções:</w:t>
      </w:r>
    </w:p>
    <w:p w14:paraId="000000D4"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b/>
          <w:sz w:val="24"/>
          <w:szCs w:val="24"/>
        </w:rPr>
        <w:t>Advertência</w:t>
      </w:r>
      <w:r>
        <w:rPr>
          <w:rFonts w:ascii="Arial" w:eastAsia="Arial" w:hAnsi="Arial" w:cs="Arial"/>
          <w:sz w:val="24"/>
          <w:szCs w:val="24"/>
        </w:rPr>
        <w:t>: por faltas leves, assim entendidas aquelas que não acarretem prejuízos significativos para a Contratante;</w:t>
      </w:r>
    </w:p>
    <w:p w14:paraId="000000D5"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b/>
          <w:sz w:val="24"/>
          <w:szCs w:val="24"/>
        </w:rPr>
        <w:t xml:space="preserve">multa moratória </w:t>
      </w:r>
      <w:r>
        <w:rPr>
          <w:rFonts w:ascii="Arial" w:eastAsia="Arial" w:hAnsi="Arial" w:cs="Arial"/>
          <w:sz w:val="24"/>
          <w:szCs w:val="24"/>
        </w:rPr>
        <w:t xml:space="preserve">de </w:t>
      </w:r>
      <w:sdt>
        <w:sdtPr>
          <w:tag w:val="goog_rdk_15"/>
          <w:id w:val="1294483568"/>
        </w:sdtPr>
        <w:sdtEndPr/>
        <w:sdtContent>
          <w:commentRangeStart w:id="19"/>
        </w:sdtContent>
      </w:sdt>
      <w:r>
        <w:rPr>
          <w:rFonts w:ascii="Arial" w:eastAsia="Arial" w:hAnsi="Arial" w:cs="Arial"/>
          <w:sz w:val="24"/>
          <w:szCs w:val="24"/>
        </w:rPr>
        <w:t xml:space="preserve">0,3% (três décimos por cento) por dia </w:t>
      </w:r>
      <w:commentRangeEnd w:id="19"/>
      <w:r>
        <w:commentReference w:id="19"/>
      </w:r>
      <w:r>
        <w:rPr>
          <w:rFonts w:ascii="Arial" w:eastAsia="Arial" w:hAnsi="Arial" w:cs="Arial"/>
          <w:sz w:val="24"/>
          <w:szCs w:val="24"/>
        </w:rPr>
        <w:t>de atraso injustificado sobre o valor da parcela inadimplida.</w:t>
      </w:r>
    </w:p>
    <w:p w14:paraId="000000D6" w14:textId="77777777" w:rsidR="001B6738" w:rsidRDefault="00012C38">
      <w:pPr>
        <w:numPr>
          <w:ilvl w:val="3"/>
          <w:numId w:val="3"/>
        </w:numPr>
        <w:tabs>
          <w:tab w:val="left" w:pos="1560"/>
          <w:tab w:val="left" w:pos="1701"/>
        </w:tabs>
        <w:spacing w:after="0" w:line="360" w:lineRule="auto"/>
        <w:ind w:left="1701" w:firstLine="0"/>
        <w:jc w:val="both"/>
        <w:rPr>
          <w:rFonts w:ascii="Arial" w:eastAsia="Arial" w:hAnsi="Arial" w:cs="Arial"/>
          <w:sz w:val="24"/>
          <w:szCs w:val="24"/>
        </w:rPr>
      </w:pPr>
      <w:r>
        <w:rPr>
          <w:rFonts w:ascii="Arial" w:eastAsia="Arial" w:hAnsi="Arial" w:cs="Arial"/>
          <w:sz w:val="24"/>
          <w:szCs w:val="24"/>
        </w:rPr>
        <w:t>A multa moratória fica limitada ao teto de 20% (vinte por cento) do valor total da parcela inadimplida.</w:t>
      </w:r>
    </w:p>
    <w:p w14:paraId="000000D7"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b/>
          <w:sz w:val="24"/>
          <w:szCs w:val="24"/>
        </w:rPr>
        <w:lastRenderedPageBreak/>
        <w:t>multa compensatória</w:t>
      </w:r>
      <w:r>
        <w:rPr>
          <w:rFonts w:ascii="Arial" w:eastAsia="Arial" w:hAnsi="Arial" w:cs="Arial"/>
          <w:sz w:val="24"/>
          <w:szCs w:val="24"/>
        </w:rPr>
        <w:t xml:space="preserve"> de </w:t>
      </w:r>
      <w:sdt>
        <w:sdtPr>
          <w:tag w:val="goog_rdk_16"/>
          <w:id w:val="-1382010203"/>
        </w:sdtPr>
        <w:sdtEndPr/>
        <w:sdtContent>
          <w:commentRangeStart w:id="20"/>
        </w:sdtContent>
      </w:sdt>
      <w:r>
        <w:rPr>
          <w:rFonts w:ascii="Arial" w:eastAsia="Arial" w:hAnsi="Arial" w:cs="Arial"/>
          <w:sz w:val="24"/>
          <w:szCs w:val="24"/>
        </w:rPr>
        <w:t xml:space="preserve">30% (trinta por cento) </w:t>
      </w:r>
      <w:commentRangeEnd w:id="20"/>
      <w:r>
        <w:commentReference w:id="20"/>
      </w:r>
      <w:r>
        <w:rPr>
          <w:rFonts w:ascii="Arial" w:eastAsia="Arial" w:hAnsi="Arial" w:cs="Arial"/>
          <w:sz w:val="24"/>
          <w:szCs w:val="24"/>
        </w:rPr>
        <w:t>sobre o valor total do contrato, no caso de inexecução total do objeto;</w:t>
      </w:r>
    </w:p>
    <w:p w14:paraId="000000D8"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em caso de inexecução parcial, a multa compensatória será aplicada de forma proporcional à obrigação inadimplida no mesmo percentual do subitem acima;</w:t>
      </w:r>
    </w:p>
    <w:p w14:paraId="000000D9"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a contagem do período de atraso será realizada a partir do primeiro dia útil subsequente ao do encerramento do prazo estabelecido para o cumprimento da obrigação.</w:t>
      </w:r>
    </w:p>
    <w:p w14:paraId="000000DA"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bookmarkStart w:id="21" w:name="_heading=h.2et92p0" w:colFirst="0" w:colLast="0"/>
      <w:bookmarkEnd w:id="21"/>
      <w:r>
        <w:rPr>
          <w:rFonts w:ascii="Arial" w:eastAsia="Arial" w:hAnsi="Arial" w:cs="Arial"/>
          <w:b/>
          <w:color w:val="000000"/>
          <w:sz w:val="24"/>
          <w:szCs w:val="24"/>
          <w:highlight w:val="white"/>
        </w:rPr>
        <w:t>Suspensão temporária de participação em licitação e impedimento de contratar com a Administração</w:t>
      </w:r>
      <w:r>
        <w:rPr>
          <w:rFonts w:ascii="Arial" w:eastAsia="Arial" w:hAnsi="Arial" w:cs="Arial"/>
          <w:sz w:val="24"/>
          <w:szCs w:val="24"/>
        </w:rPr>
        <w:t xml:space="preserve"> – com o consequente descredenciamento do Sistema de Cadastro de Fornecedores do Município de João Pessoa/PB – pelos seguintes prazos:</w:t>
      </w:r>
    </w:p>
    <w:p w14:paraId="000000DB" w14:textId="77777777" w:rsidR="001B6738" w:rsidRDefault="00012C38">
      <w:pPr>
        <w:numPr>
          <w:ilvl w:val="3"/>
          <w:numId w:val="3"/>
        </w:numPr>
        <w:tabs>
          <w:tab w:val="left" w:pos="1560"/>
          <w:tab w:val="left" w:pos="1701"/>
          <w:tab w:val="left" w:pos="2552"/>
        </w:tabs>
        <w:spacing w:after="0" w:line="360" w:lineRule="auto"/>
        <w:ind w:left="1418" w:firstLine="0"/>
        <w:jc w:val="both"/>
        <w:rPr>
          <w:rFonts w:ascii="Arial" w:eastAsia="Arial" w:hAnsi="Arial" w:cs="Arial"/>
          <w:sz w:val="24"/>
          <w:szCs w:val="24"/>
        </w:rPr>
      </w:pPr>
      <w:r>
        <w:rPr>
          <w:rFonts w:ascii="Arial" w:eastAsia="Arial" w:hAnsi="Arial" w:cs="Arial"/>
          <w:b/>
          <w:sz w:val="24"/>
          <w:szCs w:val="24"/>
        </w:rPr>
        <w:t>06 (seis) meses</w:t>
      </w:r>
      <w:r>
        <w:rPr>
          <w:rFonts w:ascii="Arial" w:eastAsia="Arial" w:hAnsi="Arial" w:cs="Arial"/>
          <w:sz w:val="24"/>
          <w:szCs w:val="24"/>
        </w:rPr>
        <w:t>, nos casos de:</w:t>
      </w:r>
    </w:p>
    <w:p w14:paraId="000000DC" w14:textId="77777777" w:rsidR="001B6738" w:rsidRDefault="00012C38">
      <w:pPr>
        <w:tabs>
          <w:tab w:val="left" w:pos="1418"/>
          <w:tab w:val="left" w:pos="1843"/>
        </w:tabs>
        <w:spacing w:after="0" w:line="360" w:lineRule="auto"/>
        <w:ind w:left="1418"/>
        <w:jc w:val="both"/>
        <w:rPr>
          <w:rFonts w:ascii="Arial" w:eastAsia="Arial" w:hAnsi="Arial" w:cs="Arial"/>
          <w:sz w:val="24"/>
          <w:szCs w:val="24"/>
        </w:rPr>
      </w:pPr>
      <w:r>
        <w:rPr>
          <w:rFonts w:ascii="Arial" w:eastAsia="Arial" w:hAnsi="Arial" w:cs="Arial"/>
          <w:sz w:val="24"/>
          <w:szCs w:val="24"/>
        </w:rPr>
        <w:t xml:space="preserve">a) </w:t>
      </w:r>
      <w:r>
        <w:rPr>
          <w:rFonts w:ascii="Arial" w:eastAsia="Arial" w:hAnsi="Arial" w:cs="Arial"/>
          <w:sz w:val="24"/>
          <w:szCs w:val="24"/>
        </w:rPr>
        <w:tab/>
        <w:t>aplicação de duas penas de advertência, no prazo de 12 (doze) meses, sem que o fornecedor/</w:t>
      </w:r>
      <w:r w:rsidRPr="005F0CBD">
        <w:rPr>
          <w:rFonts w:ascii="Arial" w:eastAsia="Arial" w:hAnsi="Arial" w:cs="Arial"/>
          <w:caps/>
          <w:sz w:val="24"/>
          <w:szCs w:val="24"/>
        </w:rPr>
        <w:t>contratado</w:t>
      </w:r>
      <w:r>
        <w:rPr>
          <w:rFonts w:ascii="Arial" w:eastAsia="Arial" w:hAnsi="Arial" w:cs="Arial"/>
          <w:sz w:val="24"/>
          <w:szCs w:val="24"/>
        </w:rPr>
        <w:t xml:space="preserve"> tenha adotado as medidas corretivas no prazo determinado pela Administração;</w:t>
      </w:r>
    </w:p>
    <w:p w14:paraId="000000DD" w14:textId="77777777" w:rsidR="001B6738" w:rsidRDefault="00012C38">
      <w:pPr>
        <w:tabs>
          <w:tab w:val="left" w:pos="1418"/>
          <w:tab w:val="left" w:pos="1843"/>
        </w:tabs>
        <w:spacing w:after="0" w:line="360" w:lineRule="auto"/>
        <w:ind w:left="1418"/>
        <w:jc w:val="both"/>
        <w:rPr>
          <w:rFonts w:ascii="Arial" w:eastAsia="Arial" w:hAnsi="Arial" w:cs="Arial"/>
          <w:sz w:val="24"/>
          <w:szCs w:val="24"/>
        </w:rPr>
      </w:pPr>
      <w:r>
        <w:rPr>
          <w:rFonts w:ascii="Arial" w:eastAsia="Arial" w:hAnsi="Arial" w:cs="Arial"/>
          <w:sz w:val="24"/>
          <w:szCs w:val="24"/>
        </w:rPr>
        <w:t>b)</w:t>
      </w:r>
      <w:r>
        <w:rPr>
          <w:rFonts w:ascii="Arial" w:eastAsia="Arial" w:hAnsi="Arial" w:cs="Arial"/>
          <w:sz w:val="24"/>
          <w:szCs w:val="24"/>
        </w:rPr>
        <w:tab/>
        <w:t>alteração da quantidade ou qualidade da mercadoria fornecida, sem que tenha havido autorização expressa por parte do órgão solicitante.</w:t>
      </w:r>
    </w:p>
    <w:p w14:paraId="000000DE" w14:textId="77777777" w:rsidR="001B6738" w:rsidRDefault="00012C38">
      <w:pPr>
        <w:numPr>
          <w:ilvl w:val="3"/>
          <w:numId w:val="3"/>
        </w:numPr>
        <w:tabs>
          <w:tab w:val="left" w:pos="1560"/>
          <w:tab w:val="left" w:pos="1701"/>
          <w:tab w:val="left" w:pos="2552"/>
        </w:tabs>
        <w:spacing w:after="0" w:line="360" w:lineRule="auto"/>
        <w:ind w:left="1418" w:firstLine="0"/>
        <w:jc w:val="both"/>
        <w:rPr>
          <w:rFonts w:ascii="Arial" w:eastAsia="Arial" w:hAnsi="Arial" w:cs="Arial"/>
          <w:sz w:val="24"/>
          <w:szCs w:val="24"/>
        </w:rPr>
      </w:pPr>
      <w:r>
        <w:rPr>
          <w:rFonts w:ascii="Arial" w:eastAsia="Arial" w:hAnsi="Arial" w:cs="Arial"/>
          <w:b/>
          <w:sz w:val="24"/>
          <w:szCs w:val="24"/>
        </w:rPr>
        <w:t>12 (doze) meses</w:t>
      </w:r>
      <w:r>
        <w:rPr>
          <w:rFonts w:ascii="Arial" w:eastAsia="Arial" w:hAnsi="Arial" w:cs="Arial"/>
          <w:sz w:val="24"/>
          <w:szCs w:val="24"/>
        </w:rPr>
        <w:t>, nos casos de:</w:t>
      </w:r>
    </w:p>
    <w:p w14:paraId="000000DF" w14:textId="77777777" w:rsidR="001B6738" w:rsidRDefault="00012C38">
      <w:pPr>
        <w:spacing w:after="0" w:line="360" w:lineRule="auto"/>
        <w:ind w:left="1418"/>
        <w:jc w:val="both"/>
        <w:rPr>
          <w:rFonts w:ascii="Arial" w:eastAsia="Arial" w:hAnsi="Arial" w:cs="Arial"/>
          <w:sz w:val="24"/>
          <w:szCs w:val="24"/>
        </w:rPr>
      </w:pPr>
      <w:r>
        <w:rPr>
          <w:rFonts w:ascii="Arial" w:eastAsia="Arial" w:hAnsi="Arial" w:cs="Arial"/>
          <w:sz w:val="24"/>
          <w:szCs w:val="24"/>
        </w:rPr>
        <w:t>a) retardamento imotivado da execução de obra, de serviço, de suas parcelas ou do fornecimento de bens.</w:t>
      </w:r>
    </w:p>
    <w:p w14:paraId="000000E0" w14:textId="77777777" w:rsidR="001B6738" w:rsidRDefault="00012C38">
      <w:pPr>
        <w:numPr>
          <w:ilvl w:val="3"/>
          <w:numId w:val="3"/>
        </w:numPr>
        <w:tabs>
          <w:tab w:val="left" w:pos="1560"/>
          <w:tab w:val="left" w:pos="1701"/>
          <w:tab w:val="left" w:pos="2552"/>
        </w:tabs>
        <w:spacing w:after="0" w:line="360" w:lineRule="auto"/>
        <w:ind w:left="1418" w:firstLine="0"/>
        <w:jc w:val="both"/>
        <w:rPr>
          <w:rFonts w:ascii="Arial" w:eastAsia="Arial" w:hAnsi="Arial" w:cs="Arial"/>
          <w:sz w:val="24"/>
          <w:szCs w:val="24"/>
        </w:rPr>
      </w:pPr>
      <w:r>
        <w:rPr>
          <w:rFonts w:ascii="Arial" w:eastAsia="Arial" w:hAnsi="Arial" w:cs="Arial"/>
          <w:b/>
          <w:sz w:val="24"/>
          <w:szCs w:val="24"/>
        </w:rPr>
        <w:t>24 (vinte e quatro) meses</w:t>
      </w:r>
      <w:r>
        <w:rPr>
          <w:rFonts w:ascii="Arial" w:eastAsia="Arial" w:hAnsi="Arial" w:cs="Arial"/>
          <w:sz w:val="24"/>
          <w:szCs w:val="24"/>
        </w:rPr>
        <w:t>, nos casos de:</w:t>
      </w:r>
    </w:p>
    <w:p w14:paraId="000000E1" w14:textId="77777777" w:rsidR="001B6738" w:rsidRDefault="00012C38">
      <w:pPr>
        <w:spacing w:after="0" w:line="360" w:lineRule="auto"/>
        <w:ind w:left="1418"/>
        <w:jc w:val="both"/>
        <w:rPr>
          <w:rFonts w:ascii="Arial" w:eastAsia="Arial" w:hAnsi="Arial" w:cs="Arial"/>
          <w:sz w:val="24"/>
          <w:szCs w:val="24"/>
        </w:rPr>
      </w:pPr>
      <w:r>
        <w:rPr>
          <w:rFonts w:ascii="Arial" w:eastAsia="Arial" w:hAnsi="Arial" w:cs="Arial"/>
          <w:sz w:val="24"/>
          <w:szCs w:val="24"/>
        </w:rPr>
        <w:t>a) entregar como verdadeira mercadoria falsificada, adulterada, deteriorada ou danificada;</w:t>
      </w:r>
    </w:p>
    <w:p w14:paraId="000000E2" w14:textId="77777777" w:rsidR="001B6738" w:rsidRDefault="00012C38">
      <w:pPr>
        <w:spacing w:after="0" w:line="360" w:lineRule="auto"/>
        <w:ind w:left="1418"/>
        <w:jc w:val="both"/>
        <w:rPr>
          <w:rFonts w:ascii="Arial" w:eastAsia="Arial" w:hAnsi="Arial" w:cs="Arial"/>
          <w:sz w:val="24"/>
          <w:szCs w:val="24"/>
        </w:rPr>
      </w:pPr>
      <w:r>
        <w:rPr>
          <w:rFonts w:ascii="Arial" w:eastAsia="Arial" w:hAnsi="Arial" w:cs="Arial"/>
          <w:sz w:val="24"/>
          <w:szCs w:val="24"/>
        </w:rPr>
        <w:t>b) paralisação de serviço, de obra ou de fornecimento de bens sem justa fundamentação e prévia comunicação à Administração;</w:t>
      </w:r>
    </w:p>
    <w:p w14:paraId="000000E3" w14:textId="77777777" w:rsidR="001B6738" w:rsidRDefault="00012C38">
      <w:pPr>
        <w:spacing w:after="0" w:line="360" w:lineRule="auto"/>
        <w:ind w:left="1418"/>
        <w:jc w:val="both"/>
        <w:rPr>
          <w:rFonts w:ascii="Arial" w:eastAsia="Arial" w:hAnsi="Arial" w:cs="Arial"/>
          <w:sz w:val="24"/>
          <w:szCs w:val="24"/>
        </w:rPr>
      </w:pPr>
      <w:r>
        <w:rPr>
          <w:rFonts w:ascii="Arial" w:eastAsia="Arial" w:hAnsi="Arial" w:cs="Arial"/>
          <w:sz w:val="24"/>
          <w:szCs w:val="24"/>
        </w:rPr>
        <w:t>c) praticar ato ilícito visando a frustrar os objetivos de licitação no âmbito da Administração Pública Municipal, ou</w:t>
      </w:r>
    </w:p>
    <w:p w14:paraId="000000E4" w14:textId="77777777" w:rsidR="001B6738" w:rsidRDefault="00012C38">
      <w:pPr>
        <w:spacing w:after="0" w:line="360" w:lineRule="auto"/>
        <w:ind w:left="1418"/>
        <w:jc w:val="both"/>
        <w:rPr>
          <w:rFonts w:ascii="Arial" w:eastAsia="Arial" w:hAnsi="Arial" w:cs="Arial"/>
          <w:sz w:val="24"/>
          <w:szCs w:val="24"/>
        </w:rPr>
      </w:pPr>
      <w:r>
        <w:rPr>
          <w:rFonts w:ascii="Arial" w:eastAsia="Arial" w:hAnsi="Arial" w:cs="Arial"/>
          <w:sz w:val="24"/>
          <w:szCs w:val="24"/>
        </w:rPr>
        <w:t>d) sofrer condenação definitiva por praticar, por meio doloso, fraude fiscal no recolhimento de qualquer tributo.</w:t>
      </w:r>
    </w:p>
    <w:p w14:paraId="000000E5"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b/>
          <w:sz w:val="24"/>
          <w:szCs w:val="24"/>
        </w:rPr>
        <w:t>declaração de inidoneidade para licitar ou contratar com a Administração Pública</w:t>
      </w:r>
      <w:r>
        <w:rPr>
          <w:rFonts w:ascii="Arial" w:eastAsia="Arial" w:hAnsi="Arial" w:cs="Arial"/>
          <w:sz w:val="24"/>
          <w:szCs w:val="24"/>
        </w:rPr>
        <w:t xml:space="preserve"> enquanto perdurarem os motivos determinantes da punição </w:t>
      </w:r>
      <w:r>
        <w:rPr>
          <w:rFonts w:ascii="Arial" w:eastAsia="Arial" w:hAnsi="Arial" w:cs="Arial"/>
          <w:sz w:val="24"/>
          <w:szCs w:val="24"/>
        </w:rPr>
        <w:lastRenderedPageBreak/>
        <w:t>ou até que seja promovida a reabilitação perante a própria autoridade que aplicou a penalidade, que será concedida sempre que a Contratada ressarcir a Contratante pelos prejuízos causados e após decorrido o prazo da sanção prevista no item referente à penalidade “</w:t>
      </w:r>
      <w:r>
        <w:rPr>
          <w:rFonts w:ascii="Arial" w:eastAsia="Arial" w:hAnsi="Arial" w:cs="Arial"/>
          <w:b/>
          <w:i/>
          <w:color w:val="000000"/>
          <w:sz w:val="24"/>
          <w:szCs w:val="24"/>
          <w:highlight w:val="white"/>
        </w:rPr>
        <w:t>Suspensão temporária de participação em licitação e impedimento de contratar com a Administração</w:t>
      </w:r>
      <w:r>
        <w:rPr>
          <w:rFonts w:ascii="Arial" w:eastAsia="Arial" w:hAnsi="Arial" w:cs="Arial"/>
          <w:b/>
          <w:color w:val="000000"/>
          <w:sz w:val="24"/>
          <w:szCs w:val="24"/>
          <w:highlight w:val="white"/>
        </w:rPr>
        <w:t>”</w:t>
      </w:r>
      <w:r>
        <w:rPr>
          <w:rFonts w:ascii="Arial" w:eastAsia="Arial" w:hAnsi="Arial" w:cs="Arial"/>
          <w:sz w:val="24"/>
          <w:szCs w:val="24"/>
        </w:rPr>
        <w:t>.</w:t>
      </w:r>
    </w:p>
    <w:p w14:paraId="000000E6" w14:textId="77777777" w:rsidR="001B6738" w:rsidRDefault="00012C38">
      <w:pPr>
        <w:numPr>
          <w:ilvl w:val="2"/>
          <w:numId w:val="3"/>
        </w:numPr>
        <w:tabs>
          <w:tab w:val="left" w:pos="1418"/>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Na modalidade pregão, ao fornecedor que, convocado dentro do prazo de validade de sua proposta, não celebrar o contrato, deixar de entregar ou apresentar documentação falsa exigida para o certame, ensejar o retardamento da execução do seu objeto, comportar-se de modo inidôneo ou cometer fraude fiscal, será aplicada penalidade de impedimento de licitar e contratar com o Município por prazo não superior a 05 (cinco) anos, sendo descredenciado do Sistema de Cadastro de Fornecedores, sem prejuízo das multas previstas em edital e no contrato e das cominações legais, aplicadas e dosadas segundo a natureza e a gravidade da falta cometida.</w:t>
      </w:r>
    </w:p>
    <w:p w14:paraId="000000E7"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Também ficam sujeitas às penalidades do art. 87, III e IV da Lei nº 8.666, de 1993, as empresas ou profissionais que:</w:t>
      </w:r>
    </w:p>
    <w:p w14:paraId="000000E8"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tenham sofrido condenação definitiva por praticar, por meio dolosos, fraude fiscal no recolhimento de quaisquer tributos;</w:t>
      </w:r>
    </w:p>
    <w:p w14:paraId="000000E9"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tenham praticado atos ilícitos visando a frustrar os objetivos da licitação;</w:t>
      </w:r>
    </w:p>
    <w:p w14:paraId="000000EA"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demonstrem não possuir idoneidade para contratar com a Administração em virtude de atos ilícitos praticados.</w:t>
      </w:r>
    </w:p>
    <w:p w14:paraId="000000EB"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 aplicação de qualquer das penalidades previstas realizar-se-á em processo administrativo que assegurará o contraditório e a ampla defesa à Contratada, observando-se o procedimento previsto na Lei Federal 8.666/93 e, subsidiariamente, na Lei Federal 9.784, de 1999.</w:t>
      </w:r>
    </w:p>
    <w:p w14:paraId="000000EC"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As sanções previstas poderão ser aplicadas à CONTRATADA juntamente com a de multa.</w:t>
      </w:r>
    </w:p>
    <w:p w14:paraId="000000ED"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As multas devidas e/ou prejuízos causados à Contratante serão deduzidos dos valores a serem pagos, ou recolhidos em favor do Município, ou deduzidos da garantia, ou ainda, quando for o caso, serão inscritos na Dívida Ativa do Município de João Pessoa/PB e cobrados judicialmente.</w:t>
      </w:r>
    </w:p>
    <w:p w14:paraId="000000EE"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lastRenderedPageBreak/>
        <w:t>Aplicada a sanção de multa, esta deverá ser recolhida no prazo máximo de 15 (quinze) dias corridos, a contar da data do recebimento da comunicação enviada pela autoridade competente.</w:t>
      </w:r>
    </w:p>
    <w:p w14:paraId="000000EF"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Caso o valor da multa não seja suficiente para cobrir os prejuízos causados pela conduta do licitante, o Município de João Pessoa/PB poderá cobrar o valor remanescente judicialmente, conforme artigo 419 do Código Civil.</w:t>
      </w:r>
    </w:p>
    <w:p w14:paraId="000000F0"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 autoridade competente para aplicação das sanções levará em consideração a gravidade da conduta do infrator, o caráter educativo da pena, bem como o dano causado à Administração, observado o princípio da proporcionalidade.</w:t>
      </w:r>
    </w:p>
    <w:p w14:paraId="000000F1"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 aplicação das sanções administrativas previstas é de competência exclusiva do (a) Secretário (a) Municipal de Saúde.</w:t>
      </w:r>
    </w:p>
    <w:p w14:paraId="000000F2"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 xml:space="preserve">Aplicadas as sanções de </w:t>
      </w:r>
      <w:r>
        <w:rPr>
          <w:rFonts w:ascii="Arial" w:eastAsia="Arial" w:hAnsi="Arial" w:cs="Arial"/>
          <w:b/>
          <w:color w:val="000000"/>
          <w:sz w:val="24"/>
          <w:szCs w:val="24"/>
          <w:highlight w:val="white"/>
        </w:rPr>
        <w:t>Suspensão temporária de participação em licitação e impedimento de contratar com a Administração</w:t>
      </w:r>
      <w:r>
        <w:rPr>
          <w:rFonts w:ascii="Arial" w:eastAsia="Arial" w:hAnsi="Arial" w:cs="Arial"/>
          <w:sz w:val="24"/>
          <w:szCs w:val="24"/>
        </w:rPr>
        <w:t xml:space="preserve"> e/ou</w:t>
      </w:r>
      <w:r>
        <w:rPr>
          <w:rFonts w:ascii="Arial" w:eastAsia="Arial" w:hAnsi="Arial" w:cs="Arial"/>
          <w:b/>
          <w:sz w:val="24"/>
          <w:szCs w:val="24"/>
        </w:rPr>
        <w:t xml:space="preserve"> declaração de inidoneidade para licitar ou contratar com a Administração Pública</w:t>
      </w:r>
      <w:r>
        <w:rPr>
          <w:rFonts w:ascii="Arial" w:eastAsia="Arial" w:hAnsi="Arial" w:cs="Arial"/>
          <w:sz w:val="24"/>
          <w:szCs w:val="24"/>
        </w:rPr>
        <w:t>, faz-se obrigatória a publicação do extrato da decisão na imprensa oficial, devendo-se informar:</w:t>
      </w:r>
    </w:p>
    <w:p w14:paraId="000000F3"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nome ou razão social do fornecedor e número de inscrição no Cadastro Nacional de Pessoas Jurídicas – CNPJ ou no Cadastro de Pessoas Físicas – CPF;</w:t>
      </w:r>
    </w:p>
    <w:p w14:paraId="000000F4"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nome e CPF de todos os sócios;</w:t>
      </w:r>
    </w:p>
    <w:p w14:paraId="000000F5"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sanção aplicada, com os respectivos prazos de impedimento;</w:t>
      </w:r>
    </w:p>
    <w:p w14:paraId="000000F6"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órgão ou entidade e autoridade que aplicou a sanção;</w:t>
      </w:r>
    </w:p>
    <w:p w14:paraId="000000F7"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número do processo; e</w:t>
      </w:r>
    </w:p>
    <w:p w14:paraId="000000F8" w14:textId="77777777" w:rsidR="001B6738" w:rsidRDefault="00012C38">
      <w:pPr>
        <w:numPr>
          <w:ilvl w:val="2"/>
          <w:numId w:val="3"/>
        </w:numPr>
        <w:tabs>
          <w:tab w:val="left" w:pos="1701"/>
        </w:tabs>
        <w:spacing w:after="0" w:line="360" w:lineRule="auto"/>
        <w:ind w:left="709" w:firstLine="0"/>
        <w:jc w:val="both"/>
        <w:rPr>
          <w:rFonts w:ascii="Arial" w:eastAsia="Arial" w:hAnsi="Arial" w:cs="Arial"/>
          <w:sz w:val="24"/>
          <w:szCs w:val="24"/>
        </w:rPr>
      </w:pPr>
      <w:r>
        <w:rPr>
          <w:rFonts w:ascii="Arial" w:eastAsia="Arial" w:hAnsi="Arial" w:cs="Arial"/>
          <w:sz w:val="24"/>
          <w:szCs w:val="24"/>
        </w:rPr>
        <w:t>data da publicação.</w:t>
      </w:r>
    </w:p>
    <w:p w14:paraId="000000F9"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Além das penalidades citadas, a licitante ficará sujeita, ainda, ao cancelamento de sua inscrição no Cadastro de Registro de Fornecedores - CRF da Prefeitura Municipal de João Pessoa - PB e, no que couber, às demais penalidades referidas no Capítulo IV da Lei nº. 8.666/93.</w:t>
      </w:r>
    </w:p>
    <w:p w14:paraId="000000FA"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 xml:space="preserve">Se, durante o processo de aplicação de penalidade, houver indícios de prática de infração administrativa tipificada como ato lesivo à administração pública nacional ou estrangeira pela Lei Federal 12.846/13 e/ou pelo Decreto Municipal 9.281/19, cópias do processo administrativo necessárias à apuração da responsabilidade da empresa deverão ser remetidas à autoridade competente, com despacho fundamentado, para </w:t>
      </w:r>
      <w:r>
        <w:rPr>
          <w:rFonts w:ascii="Arial" w:eastAsia="Arial" w:hAnsi="Arial" w:cs="Arial"/>
          <w:sz w:val="24"/>
          <w:szCs w:val="24"/>
        </w:rPr>
        <w:lastRenderedPageBreak/>
        <w:t xml:space="preserve">ciência e decisão sobre a eventual instauração de investigação preliminar ou Processo Administrativo de Responsabilização - PAR. </w:t>
      </w:r>
    </w:p>
    <w:p w14:paraId="000000FB"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 apuração e o julgamento das demais infrações administrativas não consideradas como ato lesivo à Administração Pública nacional ou estrangeira nos termos da Lei nº 12.846/13 e do Decreto Municipal 9.281/19, seguirão seu rito normal na unidade administrativa.</w:t>
      </w:r>
    </w:p>
    <w:p w14:paraId="000000FC"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 xml:space="preserve">O processamento do PAR não interfere no seguimento regular dos processos administrativos específicos para apuração da ocorrência de danos e prejuízos à Administração Pública resultantes de ato lesivo cometido por pessoa jurídica, com ou sem a participação de agente público. </w:t>
      </w:r>
    </w:p>
    <w:p w14:paraId="000000FD" w14:textId="77777777" w:rsidR="001B6738" w:rsidRDefault="001B6738">
      <w:pPr>
        <w:spacing w:after="0" w:line="360" w:lineRule="auto"/>
        <w:jc w:val="both"/>
        <w:rPr>
          <w:rFonts w:ascii="Arial" w:eastAsia="Arial" w:hAnsi="Arial" w:cs="Arial"/>
          <w:sz w:val="24"/>
          <w:szCs w:val="24"/>
        </w:rPr>
      </w:pPr>
    </w:p>
    <w:p w14:paraId="000000FE" w14:textId="77777777" w:rsidR="001B6738" w:rsidRDefault="00012C38">
      <w:pPr>
        <w:numPr>
          <w:ilvl w:val="0"/>
          <w:numId w:val="3"/>
        </w:numPr>
        <w:shd w:val="clear" w:color="auto" w:fill="D9D9D9"/>
        <w:spacing w:after="0" w:line="360" w:lineRule="auto"/>
        <w:jc w:val="both"/>
        <w:rPr>
          <w:rFonts w:ascii="Arial" w:eastAsia="Arial" w:hAnsi="Arial" w:cs="Arial"/>
          <w:i/>
          <w:smallCaps/>
          <w:color w:val="FF0000"/>
          <w:sz w:val="24"/>
          <w:szCs w:val="24"/>
        </w:rPr>
      </w:pPr>
      <w:r>
        <w:rPr>
          <w:rFonts w:ascii="Arial" w:eastAsia="Arial" w:hAnsi="Arial" w:cs="Arial"/>
          <w:b/>
          <w:smallCaps/>
          <w:sz w:val="24"/>
          <w:szCs w:val="24"/>
        </w:rPr>
        <w:t>COMUNICAÇÃO</w:t>
      </w:r>
    </w:p>
    <w:p w14:paraId="000000FF" w14:textId="77777777" w:rsidR="001B6738" w:rsidRDefault="00012C38">
      <w:pPr>
        <w:numPr>
          <w:ilvl w:val="1"/>
          <w:numId w:val="3"/>
        </w:numPr>
        <w:spacing w:after="0" w:line="360" w:lineRule="auto"/>
        <w:jc w:val="both"/>
        <w:rPr>
          <w:rFonts w:ascii="Arial" w:eastAsia="Arial" w:hAnsi="Arial" w:cs="Arial"/>
          <w:sz w:val="24"/>
          <w:szCs w:val="24"/>
        </w:rPr>
      </w:pPr>
      <w:r>
        <w:rPr>
          <w:rFonts w:ascii="Arial" w:eastAsia="Arial" w:hAnsi="Arial" w:cs="Arial"/>
          <w:sz w:val="24"/>
          <w:szCs w:val="24"/>
        </w:rPr>
        <w:t>As comunicações/ notificações de toda e qualquer natureza serão realizadas através e-mail informado pela fornecedora, presumindo-se – de modo absoluto – a ciência após o prazo de 24 (vinte e quatro) horas a partir do envio.</w:t>
      </w:r>
    </w:p>
    <w:p w14:paraId="00000100" w14:textId="77777777" w:rsidR="001B6738" w:rsidRDefault="001B6738">
      <w:pPr>
        <w:spacing w:after="0" w:line="360" w:lineRule="auto"/>
        <w:rPr>
          <w:rFonts w:ascii="Arial" w:eastAsia="Arial" w:hAnsi="Arial" w:cs="Arial"/>
          <w:b/>
        </w:rPr>
      </w:pPr>
    </w:p>
    <w:p w14:paraId="00000101" w14:textId="77777777" w:rsidR="001B6738" w:rsidRDefault="00012C38">
      <w:pPr>
        <w:spacing w:after="0" w:line="360" w:lineRule="auto"/>
        <w:jc w:val="center"/>
        <w:rPr>
          <w:rFonts w:ascii="Arial" w:eastAsia="Arial" w:hAnsi="Arial" w:cs="Arial"/>
          <w:sz w:val="24"/>
          <w:szCs w:val="24"/>
        </w:rPr>
      </w:pPr>
      <w:r>
        <w:rPr>
          <w:rFonts w:ascii="Arial" w:eastAsia="Arial" w:hAnsi="Arial" w:cs="Arial"/>
          <w:sz w:val="24"/>
          <w:szCs w:val="24"/>
        </w:rPr>
        <w:t>João Pessoa, 12 de outubro de 2020.</w:t>
      </w:r>
    </w:p>
    <w:p w14:paraId="00000102" w14:textId="77777777" w:rsidR="001B6738" w:rsidRDefault="001B6738">
      <w:pPr>
        <w:spacing w:line="240" w:lineRule="auto"/>
        <w:jc w:val="center"/>
        <w:rPr>
          <w:rFonts w:ascii="Arial" w:eastAsia="Arial" w:hAnsi="Arial" w:cs="Arial"/>
          <w:b/>
          <w:sz w:val="24"/>
          <w:szCs w:val="24"/>
        </w:rPr>
      </w:pPr>
    </w:p>
    <w:p w14:paraId="00000103" w14:textId="77777777" w:rsidR="001B6738" w:rsidRDefault="00012C38">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_______________________________</w:t>
      </w:r>
    </w:p>
    <w:p w14:paraId="00000104" w14:textId="77777777" w:rsidR="001B6738" w:rsidRDefault="00012C38">
      <w:pPr>
        <w:spacing w:after="0" w:line="360" w:lineRule="auto"/>
        <w:jc w:val="center"/>
        <w:rPr>
          <w:rFonts w:ascii="Arial" w:eastAsia="Arial" w:hAnsi="Arial" w:cs="Arial"/>
          <w:b/>
          <w:sz w:val="24"/>
          <w:szCs w:val="24"/>
        </w:rPr>
      </w:pPr>
      <w:r>
        <w:rPr>
          <w:rFonts w:ascii="Arial" w:eastAsia="Arial" w:hAnsi="Arial" w:cs="Arial"/>
          <w:b/>
          <w:sz w:val="24"/>
          <w:szCs w:val="24"/>
          <w:highlight w:val="yellow"/>
        </w:rPr>
        <w:t>SERVIDOR RESPONSÁVEL PELA ELABORAÇÃO DO TR</w:t>
      </w:r>
    </w:p>
    <w:p w14:paraId="00000105" w14:textId="77777777" w:rsidR="001B6738" w:rsidRDefault="00012C38">
      <w:pPr>
        <w:spacing w:after="0" w:line="360" w:lineRule="auto"/>
        <w:jc w:val="center"/>
        <w:rPr>
          <w:rFonts w:ascii="Arial" w:eastAsia="Arial" w:hAnsi="Arial" w:cs="Arial"/>
          <w:b/>
          <w:sz w:val="24"/>
          <w:szCs w:val="24"/>
          <w:highlight w:val="yellow"/>
        </w:rPr>
      </w:pPr>
      <w:r>
        <w:rPr>
          <w:rFonts w:ascii="Arial" w:eastAsia="Arial" w:hAnsi="Arial" w:cs="Arial"/>
          <w:b/>
          <w:sz w:val="24"/>
          <w:szCs w:val="24"/>
          <w:highlight w:val="yellow"/>
        </w:rPr>
        <w:t>Matrícula</w:t>
      </w:r>
    </w:p>
    <w:p w14:paraId="00000106" w14:textId="77777777" w:rsidR="001B6738" w:rsidRDefault="00012C38">
      <w:pPr>
        <w:spacing w:after="0" w:line="360" w:lineRule="auto"/>
        <w:jc w:val="center"/>
        <w:rPr>
          <w:rFonts w:ascii="Arial" w:eastAsia="Arial" w:hAnsi="Arial" w:cs="Arial"/>
          <w:b/>
          <w:sz w:val="24"/>
          <w:szCs w:val="24"/>
        </w:rPr>
      </w:pPr>
      <w:r>
        <w:rPr>
          <w:rFonts w:ascii="Arial" w:eastAsia="Arial" w:hAnsi="Arial" w:cs="Arial"/>
          <w:b/>
          <w:sz w:val="24"/>
          <w:szCs w:val="24"/>
          <w:highlight w:val="yellow"/>
        </w:rPr>
        <w:t>Cargo</w:t>
      </w:r>
    </w:p>
    <w:p w14:paraId="00000107" w14:textId="77777777" w:rsidR="001B6738" w:rsidRDefault="001B6738">
      <w:pPr>
        <w:spacing w:after="0" w:line="360" w:lineRule="auto"/>
        <w:rPr>
          <w:rFonts w:ascii="Arial" w:eastAsia="Arial" w:hAnsi="Arial" w:cs="Arial"/>
          <w:sz w:val="24"/>
          <w:szCs w:val="24"/>
        </w:rPr>
      </w:pPr>
    </w:p>
    <w:p w14:paraId="00000108" w14:textId="77777777" w:rsidR="001B6738" w:rsidRDefault="00012C38">
      <w:pPr>
        <w:spacing w:after="0" w:line="360" w:lineRule="auto"/>
        <w:jc w:val="both"/>
        <w:rPr>
          <w:rFonts w:ascii="Arial" w:eastAsia="Arial" w:hAnsi="Arial" w:cs="Arial"/>
          <w:sz w:val="24"/>
          <w:szCs w:val="24"/>
        </w:rPr>
      </w:pPr>
      <w:r>
        <w:rPr>
          <w:rFonts w:ascii="Arial" w:eastAsia="Arial" w:hAnsi="Arial" w:cs="Arial"/>
          <w:sz w:val="24"/>
          <w:szCs w:val="24"/>
        </w:rPr>
        <w:t xml:space="preserve">Na qualidade de autoridade competente, </w:t>
      </w:r>
      <w:r>
        <w:rPr>
          <w:rFonts w:ascii="Arial" w:eastAsia="Arial" w:hAnsi="Arial" w:cs="Arial"/>
          <w:b/>
          <w:sz w:val="24"/>
          <w:szCs w:val="24"/>
        </w:rPr>
        <w:t>APROVO o presente Termo de Referência</w:t>
      </w:r>
      <w:r>
        <w:rPr>
          <w:rFonts w:ascii="Arial" w:eastAsia="Arial" w:hAnsi="Arial" w:cs="Arial"/>
          <w:sz w:val="24"/>
          <w:szCs w:val="24"/>
        </w:rPr>
        <w:t>, esclarecendo que a garantia quanto à fidedignidade das informações e seus atos decorrentes, expressos nos documentos/declarações juntadas aos autos,</w:t>
      </w:r>
      <w:r>
        <w:rPr>
          <w:rFonts w:ascii="Arial" w:eastAsia="Arial" w:hAnsi="Arial" w:cs="Arial"/>
          <w:b/>
          <w:sz w:val="24"/>
          <w:szCs w:val="24"/>
        </w:rPr>
        <w:t xml:space="preserve"> </w:t>
      </w:r>
      <w:r>
        <w:rPr>
          <w:rFonts w:ascii="Arial" w:eastAsia="Arial" w:hAnsi="Arial" w:cs="Arial"/>
          <w:b/>
          <w:smallCaps/>
          <w:sz w:val="24"/>
          <w:szCs w:val="24"/>
          <w:u w:val="single"/>
        </w:rPr>
        <w:t>SÃO DE RESPONSABILIDADE DOS RESPECTIVOS AGENTES PÚBLICOS EMISSORES</w:t>
      </w:r>
      <w:r>
        <w:rPr>
          <w:rFonts w:ascii="Arial" w:eastAsia="Arial" w:hAnsi="Arial" w:cs="Arial"/>
          <w:sz w:val="24"/>
          <w:szCs w:val="24"/>
        </w:rPr>
        <w:t>, já que detentores de conhecimentos técnicos inerentes e específicos no âmbito de sua área de atuação.</w:t>
      </w:r>
    </w:p>
    <w:p w14:paraId="00000109" w14:textId="77777777" w:rsidR="001B6738" w:rsidRDefault="001B6738">
      <w:pPr>
        <w:spacing w:after="0" w:line="360" w:lineRule="auto"/>
        <w:rPr>
          <w:rFonts w:ascii="Arial" w:eastAsia="Arial" w:hAnsi="Arial" w:cs="Arial"/>
          <w:sz w:val="24"/>
          <w:szCs w:val="24"/>
        </w:rPr>
      </w:pPr>
    </w:p>
    <w:p w14:paraId="0000010A" w14:textId="77777777" w:rsidR="001B6738" w:rsidRDefault="00012C38">
      <w:pPr>
        <w:spacing w:after="0" w:line="360" w:lineRule="auto"/>
        <w:jc w:val="center"/>
        <w:rPr>
          <w:rFonts w:ascii="Arial" w:eastAsia="Arial" w:hAnsi="Arial" w:cs="Arial"/>
          <w:sz w:val="24"/>
          <w:szCs w:val="24"/>
        </w:rPr>
      </w:pPr>
      <w:r>
        <w:rPr>
          <w:rFonts w:ascii="Arial" w:eastAsia="Arial" w:hAnsi="Arial" w:cs="Arial"/>
          <w:sz w:val="24"/>
          <w:szCs w:val="24"/>
        </w:rPr>
        <w:t>______________________________</w:t>
      </w:r>
    </w:p>
    <w:p w14:paraId="0000010B" w14:textId="77777777" w:rsidR="001B6738" w:rsidRDefault="00012C38">
      <w:pPr>
        <w:spacing w:after="0" w:line="240" w:lineRule="auto"/>
        <w:jc w:val="center"/>
        <w:rPr>
          <w:rFonts w:ascii="Arial" w:eastAsia="Arial" w:hAnsi="Arial" w:cs="Arial"/>
          <w:b/>
          <w:sz w:val="24"/>
          <w:szCs w:val="24"/>
        </w:rPr>
      </w:pPr>
      <w:r>
        <w:rPr>
          <w:rFonts w:ascii="Arial" w:eastAsia="Arial" w:hAnsi="Arial" w:cs="Arial"/>
          <w:b/>
          <w:sz w:val="24"/>
          <w:szCs w:val="24"/>
        </w:rPr>
        <w:lastRenderedPageBreak/>
        <w:t>Adalberto Fulgêncio dos Santos Júnior</w:t>
      </w:r>
    </w:p>
    <w:p w14:paraId="0000010C" w14:textId="77777777" w:rsidR="001B6738" w:rsidRDefault="00012C38">
      <w:pPr>
        <w:spacing w:after="0" w:line="240" w:lineRule="auto"/>
        <w:jc w:val="center"/>
        <w:rPr>
          <w:rFonts w:ascii="Arial" w:eastAsia="Arial" w:hAnsi="Arial" w:cs="Arial"/>
          <w:sz w:val="24"/>
          <w:szCs w:val="24"/>
        </w:rPr>
      </w:pPr>
      <w:r>
        <w:rPr>
          <w:rFonts w:ascii="Arial" w:eastAsia="Arial" w:hAnsi="Arial" w:cs="Arial"/>
          <w:sz w:val="24"/>
          <w:szCs w:val="24"/>
        </w:rPr>
        <w:t>Secretário de Saúde do Município</w:t>
      </w:r>
    </w:p>
    <w:p w14:paraId="0000010D" w14:textId="77777777" w:rsidR="001B6738" w:rsidRDefault="001B6738">
      <w:pPr>
        <w:spacing w:line="360" w:lineRule="auto"/>
        <w:rPr>
          <w:rFonts w:ascii="Arial" w:eastAsia="Arial" w:hAnsi="Arial" w:cs="Arial"/>
        </w:rPr>
      </w:pPr>
    </w:p>
    <w:sectPr w:rsidR="001B6738">
      <w:headerReference w:type="even" r:id="rId12"/>
      <w:headerReference w:type="default" r:id="rId13"/>
      <w:footerReference w:type="even" r:id="rId14"/>
      <w:footerReference w:type="default" r:id="rId15"/>
      <w:headerReference w:type="first" r:id="rId16"/>
      <w:footerReference w:type="first" r:id="rId17"/>
      <w:pgSz w:w="11906" w:h="16838"/>
      <w:pgMar w:top="720" w:right="720" w:bottom="720" w:left="1418" w:header="708" w:footer="708"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Gustavo Bedê Aguiar" w:date="2020-10-29T03:22:00Z" w:initials="GBA">
    <w:p w14:paraId="082B86F0" w14:textId="31D4B899" w:rsidR="00F56A58" w:rsidRPr="00F95799" w:rsidRDefault="00F56A58">
      <w:pPr>
        <w:pStyle w:val="Textodecomentrio"/>
        <w:rPr>
          <w:rFonts w:ascii="Arial" w:hAnsi="Arial" w:cs="Arial"/>
        </w:rPr>
      </w:pPr>
      <w:r>
        <w:rPr>
          <w:rStyle w:val="Refdecomentrio"/>
        </w:rPr>
        <w:annotationRef/>
      </w:r>
      <w:r w:rsidRPr="00F95799">
        <w:rPr>
          <w:rFonts w:ascii="Arial" w:hAnsi="Arial" w:cs="Arial"/>
        </w:rPr>
        <w:t>É necessária a indicação do código CATMAT, a fim de que não haja equívoco quanto ao item a ser adquirido.</w:t>
      </w:r>
    </w:p>
  </w:comment>
  <w:comment w:id="1" w:author="Gustavo Bedê Aguiar" w:date="2020-08-20T20:56:00Z" w:initials="">
    <w:p w14:paraId="0000011E"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O órgão solicitante (detentor de conhecimento técnico) deverá definir os motivos para utilização do Sistema de Registro de Preços, realizando o devido enquadramento em algum dos incisos do art. 3º do Decreto Municipal 7.884/13, a saber:</w:t>
      </w:r>
    </w:p>
    <w:p w14:paraId="0000011F" w14:textId="77777777" w:rsidR="001B6738" w:rsidRDefault="001B6738">
      <w:pPr>
        <w:widowControl w:val="0"/>
        <w:pBdr>
          <w:top w:val="nil"/>
          <w:left w:val="nil"/>
          <w:bottom w:val="nil"/>
          <w:right w:val="nil"/>
          <w:between w:val="nil"/>
        </w:pBdr>
        <w:spacing w:after="0" w:line="240" w:lineRule="auto"/>
        <w:rPr>
          <w:rFonts w:ascii="Arial" w:eastAsia="Arial" w:hAnsi="Arial" w:cs="Arial"/>
          <w:color w:val="000000"/>
        </w:rPr>
      </w:pPr>
    </w:p>
    <w:p w14:paraId="00000120"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Art. 3º O Sistema de Registro de Preços poderá ser adotado nas seguintes hipóteses: </w:t>
      </w:r>
    </w:p>
    <w:p w14:paraId="00000121"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 - </w:t>
      </w:r>
      <w:proofErr w:type="gramStart"/>
      <w:r>
        <w:rPr>
          <w:rFonts w:ascii="Arial" w:eastAsia="Arial" w:hAnsi="Arial" w:cs="Arial"/>
          <w:color w:val="000000"/>
        </w:rPr>
        <w:t>quando</w:t>
      </w:r>
      <w:proofErr w:type="gramEnd"/>
      <w:r>
        <w:rPr>
          <w:rFonts w:ascii="Arial" w:eastAsia="Arial" w:hAnsi="Arial" w:cs="Arial"/>
          <w:color w:val="000000"/>
        </w:rPr>
        <w:t xml:space="preserve">, pelas características do bem ou serviço, houver necessidade de contratações </w:t>
      </w:r>
      <w:proofErr w:type="spellStart"/>
      <w:r>
        <w:rPr>
          <w:rFonts w:ascii="Arial" w:eastAsia="Arial" w:hAnsi="Arial" w:cs="Arial"/>
          <w:color w:val="000000"/>
        </w:rPr>
        <w:t>freqüentes</w:t>
      </w:r>
      <w:proofErr w:type="spellEnd"/>
      <w:r>
        <w:rPr>
          <w:rFonts w:ascii="Arial" w:eastAsia="Arial" w:hAnsi="Arial" w:cs="Arial"/>
          <w:color w:val="000000"/>
        </w:rPr>
        <w:t xml:space="preserve">; </w:t>
      </w:r>
    </w:p>
    <w:p w14:paraId="00000122"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II - </w:t>
      </w:r>
      <w:proofErr w:type="gramStart"/>
      <w:r>
        <w:rPr>
          <w:rFonts w:ascii="Arial" w:eastAsia="Arial" w:hAnsi="Arial" w:cs="Arial"/>
          <w:color w:val="000000"/>
        </w:rPr>
        <w:t>quando</w:t>
      </w:r>
      <w:proofErr w:type="gramEnd"/>
      <w:r>
        <w:rPr>
          <w:rFonts w:ascii="Arial" w:eastAsia="Arial" w:hAnsi="Arial" w:cs="Arial"/>
          <w:color w:val="000000"/>
        </w:rPr>
        <w:t xml:space="preserve"> for conveniente a aquisição de bens com previsão de entregas parceladas ou contratação de serviços remunerados por unidade de medida ou em regime de tarefa; </w:t>
      </w:r>
    </w:p>
    <w:p w14:paraId="00000123"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III - quando for conveniente a aquisição de bens ou a contratação de serviços para atendimento a mais de um órgão ou entidade, ou a programas de governo; </w:t>
      </w:r>
    </w:p>
    <w:p w14:paraId="00000124"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IV - </w:t>
      </w:r>
      <w:proofErr w:type="gramStart"/>
      <w:r>
        <w:rPr>
          <w:rFonts w:ascii="Arial" w:eastAsia="Arial" w:hAnsi="Arial" w:cs="Arial"/>
          <w:color w:val="000000"/>
        </w:rPr>
        <w:t>quando</w:t>
      </w:r>
      <w:proofErr w:type="gramEnd"/>
      <w:r>
        <w:rPr>
          <w:rFonts w:ascii="Arial" w:eastAsia="Arial" w:hAnsi="Arial" w:cs="Arial"/>
          <w:color w:val="000000"/>
        </w:rPr>
        <w:t xml:space="preserve">, pela natureza do objeto, não for possível definir previamente o quantitativo exato a ser demandado pela Administração; </w:t>
      </w:r>
    </w:p>
    <w:p w14:paraId="00000125"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V – </w:t>
      </w:r>
      <w:proofErr w:type="gramStart"/>
      <w:r>
        <w:rPr>
          <w:rFonts w:ascii="Arial" w:eastAsia="Arial" w:hAnsi="Arial" w:cs="Arial"/>
          <w:color w:val="000000"/>
        </w:rPr>
        <w:t>para</w:t>
      </w:r>
      <w:proofErr w:type="gramEnd"/>
      <w:r>
        <w:rPr>
          <w:rFonts w:ascii="Arial" w:eastAsia="Arial" w:hAnsi="Arial" w:cs="Arial"/>
          <w:color w:val="000000"/>
        </w:rPr>
        <w:t xml:space="preserve"> contratação de bens e serviços de informática, obedecidas as configurações, especificações e a legislação vigente; </w:t>
      </w:r>
    </w:p>
    <w:p w14:paraId="00000126"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VI – para aquisição de imunológicos, inseticidas, medicamentos, materiais médico hospitalares, drogas, insumos farmacêuticos e outros insumos estratégicos, necessários aos atendimentos dos usuários do Sistema Único de Saúde, com entregas imediatas e/ou parceladas.</w:t>
      </w:r>
      <w:r>
        <w:rPr>
          <w:rFonts w:ascii="Arial" w:eastAsia="Arial" w:hAnsi="Arial" w:cs="Arial"/>
          <w:color w:val="000000"/>
        </w:rPr>
        <w:br/>
        <w:t xml:space="preserve">VII – pela dificuldade de planejamento e de conclusão das licitações não for possível limitar o termo final de vigência dos contratos ao limite do crédito orçamentário; </w:t>
      </w:r>
    </w:p>
    <w:p w14:paraId="00000127"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VIII – quando a respectiva dotação orçamentária não houver sido ainda aprovada;</w:t>
      </w:r>
    </w:p>
    <w:p w14:paraId="00000128"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 xml:space="preserve">IX – </w:t>
      </w:r>
      <w:proofErr w:type="gramStart"/>
      <w:r>
        <w:rPr>
          <w:rFonts w:ascii="Arial" w:eastAsia="Arial" w:hAnsi="Arial" w:cs="Arial"/>
          <w:color w:val="000000"/>
        </w:rPr>
        <w:t>quando</w:t>
      </w:r>
      <w:proofErr w:type="gramEnd"/>
      <w:r>
        <w:rPr>
          <w:rFonts w:ascii="Arial" w:eastAsia="Arial" w:hAnsi="Arial" w:cs="Arial"/>
          <w:color w:val="000000"/>
        </w:rPr>
        <w:t xml:space="preserve"> houver atraso na liberação dos recursos financeiros pertinentes. </w:t>
      </w:r>
    </w:p>
    <w:p w14:paraId="00000129"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Pr>
          <w:rFonts w:ascii="Arial" w:eastAsia="Arial" w:hAnsi="Arial" w:cs="Arial"/>
          <w:color w:val="000000"/>
        </w:rPr>
        <w:t>Parágrafo único – será facultada à Comissão de Registro de Preços quando da aquisição de bens especificados no item VI deste artigo proceder à compra utilizando o Sistema de Registro de Preços do Ministério da Saúde e de entidades vinculadas, desde que caracterizada a vantagem econômica.</w:t>
      </w:r>
    </w:p>
  </w:comment>
  <w:comment w:id="2" w:author="Gustavo Bedê Aguiar" w:date="2020-10-29T03:24:00Z" w:initials="GBA">
    <w:p w14:paraId="15596753" w14:textId="4E60A85E" w:rsidR="00F56A58" w:rsidRPr="00F95799" w:rsidRDefault="00F56A58">
      <w:pPr>
        <w:pStyle w:val="Textodecomentrio"/>
        <w:rPr>
          <w:rFonts w:ascii="Arial" w:hAnsi="Arial" w:cs="Arial"/>
        </w:rPr>
      </w:pPr>
      <w:r>
        <w:rPr>
          <w:rStyle w:val="Refdecomentrio"/>
        </w:rPr>
        <w:annotationRef/>
      </w:r>
      <w:r w:rsidRPr="00F95799">
        <w:rPr>
          <w:rFonts w:ascii="Arial" w:hAnsi="Arial" w:cs="Arial"/>
        </w:rPr>
        <w:t>Deve-se usar como justificativa as hipóteses previstas no art. 3º do Decreto Municipal 7.884/2013</w:t>
      </w:r>
    </w:p>
  </w:comment>
  <w:comment w:id="3" w:author="Gustavo Bedê Aguiar" w:date="2020-05-07T12:10:00Z" w:initials="">
    <w:p w14:paraId="00000138"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Metodologia de cálculo</w:t>
      </w:r>
    </w:p>
    <w:p w14:paraId="00000139"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3A"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 xml:space="preserve">- As quantidades a serem adquiridas devem ser justificadas de acordo com o consumo do órgão e provável utilização, devendo a estimativa ser obtida a partir de </w:t>
      </w:r>
      <w:proofErr w:type="gramStart"/>
      <w:r w:rsidRPr="00F95799">
        <w:rPr>
          <w:rFonts w:ascii="Arial" w:eastAsia="Arial" w:hAnsi="Arial" w:cs="Arial"/>
          <w:color w:val="000000"/>
          <w:sz w:val="20"/>
          <w:szCs w:val="20"/>
        </w:rPr>
        <w:t>fatos concretos</w:t>
      </w:r>
      <w:proofErr w:type="gramEnd"/>
      <w:r w:rsidRPr="00F95799">
        <w:rPr>
          <w:rFonts w:ascii="Arial" w:eastAsia="Arial" w:hAnsi="Arial" w:cs="Arial"/>
          <w:color w:val="000000"/>
          <w:sz w:val="20"/>
          <w:szCs w:val="20"/>
        </w:rPr>
        <w:t>;</w:t>
      </w:r>
    </w:p>
    <w:p w14:paraId="0000013B"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3C"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 A estimativa obviamente não precisa ser exata, mas deve se amparar em dados concretos.</w:t>
      </w:r>
    </w:p>
    <w:p w14:paraId="0000013D"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3E"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Ex.: Consumo do exercício anterior (último 3 anos)</w:t>
      </w:r>
    </w:p>
    <w:p w14:paraId="0000013F"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Ex.: Necessidade de substituição dos bens atualmente disponíveis</w:t>
      </w:r>
    </w:p>
    <w:p w14:paraId="00000140"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Ex.: Implantação de setor</w:t>
      </w:r>
    </w:p>
    <w:p w14:paraId="00000141"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Ex.: Acréscimo de atividades</w:t>
      </w:r>
    </w:p>
  </w:comment>
  <w:comment w:id="4" w:author="Gustavo Bedê Aguiar" w:date="2020-10-29T13:10:00Z" w:initials="GBA">
    <w:p w14:paraId="0B0AC9A1" w14:textId="15CCF171" w:rsidR="00F95799" w:rsidRPr="00F95799" w:rsidRDefault="00F95799">
      <w:pPr>
        <w:pStyle w:val="Textodecomentrio"/>
        <w:rPr>
          <w:rFonts w:ascii="Arial" w:hAnsi="Arial" w:cs="Arial"/>
        </w:rPr>
      </w:pPr>
      <w:r>
        <w:rPr>
          <w:rStyle w:val="Refdecomentrio"/>
        </w:rPr>
        <w:annotationRef/>
      </w:r>
      <w:r w:rsidRPr="00F95799">
        <w:rPr>
          <w:rFonts w:ascii="Arial" w:hAnsi="Arial" w:cs="Arial"/>
        </w:rPr>
        <w:t>Justificativas que podem ser utilizadas:</w:t>
      </w:r>
    </w:p>
    <w:p w14:paraId="09061ECB" w14:textId="77777777" w:rsidR="00F95799" w:rsidRPr="00F95799" w:rsidRDefault="00F95799">
      <w:pPr>
        <w:pStyle w:val="Textodecomentrio"/>
        <w:rPr>
          <w:rFonts w:ascii="Arial" w:hAnsi="Arial" w:cs="Arial"/>
        </w:rPr>
      </w:pPr>
    </w:p>
    <w:p w14:paraId="49A06F50" w14:textId="393EDF23" w:rsidR="00F95799" w:rsidRPr="00F95799" w:rsidRDefault="00F95799">
      <w:pPr>
        <w:pStyle w:val="Textodecomentrio"/>
        <w:rPr>
          <w:rFonts w:ascii="Arial" w:hAnsi="Arial" w:cs="Arial"/>
        </w:rPr>
      </w:pPr>
      <w:r w:rsidRPr="00F95799">
        <w:rPr>
          <w:rFonts w:ascii="Arial" w:eastAsia="Times New Roman" w:hAnsi="Arial" w:cs="Arial"/>
          <w:bCs/>
          <w:caps/>
          <w:color w:val="000000"/>
        </w:rPr>
        <w:t>e</w:t>
      </w:r>
      <w:r w:rsidRPr="00F95799">
        <w:rPr>
          <w:rFonts w:ascii="Arial" w:eastAsia="Times New Roman" w:hAnsi="Arial" w:cs="Arial"/>
          <w:bCs/>
          <w:color w:val="000000"/>
        </w:rPr>
        <w:t>x.1:</w:t>
      </w:r>
    </w:p>
    <w:p w14:paraId="2DF86C47" w14:textId="77777777" w:rsidR="00F95799" w:rsidRPr="00F95799" w:rsidRDefault="00F95799">
      <w:pPr>
        <w:pStyle w:val="Textodecomentrio"/>
        <w:rPr>
          <w:rFonts w:ascii="Arial" w:hAnsi="Arial" w:cs="Arial"/>
        </w:rPr>
      </w:pPr>
      <w:r w:rsidRPr="00F95799">
        <w:rPr>
          <w:rFonts w:ascii="Arial" w:hAnsi="Arial" w:cs="Arial"/>
        </w:rPr>
        <w:t>“O quantitativo solicitado está baseado no consumo histórico dos últimos três anos”</w:t>
      </w:r>
    </w:p>
    <w:p w14:paraId="00FEE4CE" w14:textId="77777777" w:rsidR="00F95799" w:rsidRPr="00F95799" w:rsidRDefault="00F95799">
      <w:pPr>
        <w:pStyle w:val="Textodecomentrio"/>
        <w:rPr>
          <w:rFonts w:ascii="Arial" w:hAnsi="Arial" w:cs="Arial"/>
        </w:rPr>
      </w:pPr>
    </w:p>
    <w:p w14:paraId="4D9C72C0" w14:textId="434D8909" w:rsidR="00F95799" w:rsidRPr="00F95799" w:rsidRDefault="00F95799" w:rsidP="00F95799">
      <w:pPr>
        <w:pStyle w:val="Textodecomentrio"/>
        <w:rPr>
          <w:rFonts w:ascii="Arial" w:hAnsi="Arial" w:cs="Arial"/>
        </w:rPr>
      </w:pPr>
      <w:r w:rsidRPr="00F95799">
        <w:rPr>
          <w:rFonts w:ascii="Arial" w:eastAsia="Times New Roman" w:hAnsi="Arial" w:cs="Arial"/>
          <w:bCs/>
          <w:caps/>
          <w:color w:val="000000"/>
        </w:rPr>
        <w:t>e</w:t>
      </w:r>
      <w:r w:rsidRPr="00F95799">
        <w:rPr>
          <w:rFonts w:ascii="Arial" w:eastAsia="Times New Roman" w:hAnsi="Arial" w:cs="Arial"/>
          <w:bCs/>
          <w:color w:val="000000"/>
        </w:rPr>
        <w:t>x.2:</w:t>
      </w:r>
    </w:p>
    <w:p w14:paraId="7727CBDB" w14:textId="6DE83563" w:rsidR="00F95799" w:rsidRDefault="00F95799" w:rsidP="00F95799">
      <w:pPr>
        <w:pStyle w:val="Textodecomentrio"/>
      </w:pPr>
      <w:r w:rsidRPr="00F95799">
        <w:rPr>
          <w:rFonts w:ascii="Arial" w:hAnsi="Arial" w:cs="Arial"/>
        </w:rPr>
        <w:t xml:space="preserve">“O quantitativo solicitado está baseado no consumo histórico dos últimos três anos, acrescentando-se uma reserva técnica de </w:t>
      </w:r>
      <w:r w:rsidRPr="00F95799">
        <w:rPr>
          <w:rFonts w:ascii="Arial" w:hAnsi="Arial" w:cs="Arial"/>
          <w:b/>
          <w:bCs/>
          <w:highlight w:val="yellow"/>
        </w:rPr>
        <w:t>XX</w:t>
      </w:r>
      <w:r w:rsidRPr="00F95799">
        <w:rPr>
          <w:rFonts w:ascii="Arial" w:hAnsi="Arial" w:cs="Arial"/>
        </w:rPr>
        <w:t>% (</w:t>
      </w:r>
      <w:r w:rsidRPr="00F95799">
        <w:rPr>
          <w:rFonts w:ascii="Arial" w:hAnsi="Arial" w:cs="Arial"/>
          <w:highlight w:val="yellow"/>
        </w:rPr>
        <w:t>XX</w:t>
      </w:r>
      <w:r w:rsidRPr="00F95799">
        <w:rPr>
          <w:rFonts w:ascii="Arial" w:hAnsi="Arial" w:cs="Arial"/>
        </w:rPr>
        <w:t xml:space="preserve"> por cento) que poderá ser utilizada em caso de aumento inesperado da demanda”</w:t>
      </w:r>
    </w:p>
  </w:comment>
  <w:comment w:id="5" w:author="Gustavo Bedê Aguiar" w:date="2020-04-07T20:50:00Z" w:initials="">
    <w:p w14:paraId="00000154"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Delimitar Estoque Atual</w:t>
      </w:r>
    </w:p>
    <w:p w14:paraId="00000155"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 xml:space="preserve">- Delimitar o </w:t>
      </w:r>
      <w:proofErr w:type="gramStart"/>
      <w:r w:rsidRPr="00F95799">
        <w:rPr>
          <w:rFonts w:ascii="Arial" w:eastAsia="Arial" w:hAnsi="Arial" w:cs="Arial"/>
          <w:color w:val="000000"/>
          <w:sz w:val="20"/>
          <w:szCs w:val="20"/>
        </w:rPr>
        <w:t>estoque É</w:t>
      </w:r>
      <w:proofErr w:type="gramEnd"/>
      <w:r w:rsidRPr="00F95799">
        <w:rPr>
          <w:rFonts w:ascii="Arial" w:eastAsia="Arial" w:hAnsi="Arial" w:cs="Arial"/>
          <w:color w:val="000000"/>
          <w:sz w:val="20"/>
          <w:szCs w:val="20"/>
        </w:rPr>
        <w:t xml:space="preserve"> MUITO IMPORTANTE</w:t>
      </w:r>
    </w:p>
  </w:comment>
  <w:comment w:id="7" w:author="Gustavo Bedê Aguiar" w:date="2020-06-30T02:16:00Z" w:initials="">
    <w:p w14:paraId="0000012F"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Informar se é necessário prévio agendamento</w:t>
      </w:r>
    </w:p>
  </w:comment>
  <w:comment w:id="8" w:author="Gustavo Bedê Aguiar" w:date="2020-06-30T22:27:00Z" w:initials="">
    <w:p w14:paraId="0000011C"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Escolher uma das opções</w:t>
      </w:r>
    </w:p>
  </w:comment>
  <w:comment w:id="9" w:author="Gustavo Bedê Aguiar" w:date="2020-06-30T02:40:00Z" w:initials="">
    <w:p w14:paraId="00000142" w14:textId="4983ED3F"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 xml:space="preserve">Verificar </w:t>
      </w:r>
      <w:r w:rsidR="00F95799">
        <w:rPr>
          <w:rFonts w:ascii="Arial" w:eastAsia="Arial" w:hAnsi="Arial" w:cs="Arial"/>
          <w:color w:val="000000"/>
          <w:sz w:val="20"/>
          <w:szCs w:val="20"/>
        </w:rPr>
        <w:t>essa disposição</w:t>
      </w:r>
      <w:r w:rsidRPr="00F95799">
        <w:rPr>
          <w:rFonts w:ascii="Arial" w:eastAsia="Arial" w:hAnsi="Arial" w:cs="Arial"/>
          <w:color w:val="000000"/>
          <w:sz w:val="20"/>
          <w:szCs w:val="20"/>
        </w:rPr>
        <w:t xml:space="preserve"> é realmente necessári</w:t>
      </w:r>
      <w:r w:rsidR="00F95799">
        <w:rPr>
          <w:rFonts w:ascii="Arial" w:eastAsia="Arial" w:hAnsi="Arial" w:cs="Arial"/>
          <w:color w:val="000000"/>
          <w:sz w:val="20"/>
          <w:szCs w:val="20"/>
        </w:rPr>
        <w:t>a</w:t>
      </w:r>
      <w:r w:rsidRPr="00F95799">
        <w:rPr>
          <w:rFonts w:ascii="Arial" w:eastAsia="Arial" w:hAnsi="Arial" w:cs="Arial"/>
          <w:color w:val="000000"/>
          <w:sz w:val="20"/>
          <w:szCs w:val="20"/>
        </w:rPr>
        <w:t>.</w:t>
      </w:r>
    </w:p>
  </w:comment>
  <w:comment w:id="10" w:author="Gustavo Bedê Aguiar" w:date="2020-06-30T22:29:00Z" w:initials="">
    <w:p w14:paraId="00000144" w14:textId="236F8B36" w:rsidR="001B6738" w:rsidRDefault="00F95799">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 xml:space="preserve">Verificar </w:t>
      </w:r>
      <w:r>
        <w:rPr>
          <w:rFonts w:ascii="Arial" w:eastAsia="Arial" w:hAnsi="Arial" w:cs="Arial"/>
          <w:color w:val="000000"/>
          <w:sz w:val="20"/>
          <w:szCs w:val="20"/>
        </w:rPr>
        <w:t>essa disposição</w:t>
      </w:r>
      <w:r w:rsidRPr="00F95799">
        <w:rPr>
          <w:rFonts w:ascii="Arial" w:eastAsia="Arial" w:hAnsi="Arial" w:cs="Arial"/>
          <w:color w:val="000000"/>
          <w:sz w:val="20"/>
          <w:szCs w:val="20"/>
        </w:rPr>
        <w:t xml:space="preserve"> é realmente necessári</w:t>
      </w:r>
      <w:r>
        <w:rPr>
          <w:rFonts w:ascii="Arial" w:eastAsia="Arial" w:hAnsi="Arial" w:cs="Arial"/>
          <w:color w:val="000000"/>
          <w:sz w:val="20"/>
          <w:szCs w:val="20"/>
        </w:rPr>
        <w:t>a</w:t>
      </w:r>
      <w:r w:rsidRPr="00F95799">
        <w:rPr>
          <w:rFonts w:ascii="Arial" w:eastAsia="Arial" w:hAnsi="Arial" w:cs="Arial"/>
          <w:color w:val="000000"/>
          <w:sz w:val="20"/>
          <w:szCs w:val="20"/>
        </w:rPr>
        <w:t>.</w:t>
      </w:r>
    </w:p>
  </w:comment>
  <w:comment w:id="11" w:author="Gustavo Bedê Aguiar" w:date="2020-06-30T02:47:00Z" w:initials="">
    <w:p w14:paraId="00000133"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 xml:space="preserve">Em regra, não se admite a exigência de subcontratação para o fornecimento de bens, exceto quando estiver vinculado à prestação de serviços acessórios. </w:t>
      </w:r>
    </w:p>
    <w:p w14:paraId="00000134"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35"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Caso admitida, deve-se estabelecer, neste campo do TR, o detalhamento de seus limites e suas condições, inclusive especificando quais parcelas do objeto poderão ser subcontratadas e identificando a parcela principal da obrigação que não poderá ser objeto de sub-rogação, conforme o caso.</w:t>
      </w:r>
    </w:p>
    <w:p w14:paraId="00000136"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37"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 xml:space="preserve"> É importante verificar que são vedadas (i) a exigência no instrumento convocatório de subcontratação de itens ou parcelas determinadas ou de empresas específicas e (</w:t>
      </w:r>
      <w:proofErr w:type="spellStart"/>
      <w:r w:rsidRPr="00F95799">
        <w:rPr>
          <w:rFonts w:ascii="Arial" w:eastAsia="Arial" w:hAnsi="Arial" w:cs="Arial"/>
          <w:color w:val="000000"/>
          <w:sz w:val="20"/>
          <w:szCs w:val="20"/>
        </w:rPr>
        <w:t>ii</w:t>
      </w:r>
      <w:proofErr w:type="spellEnd"/>
      <w:r w:rsidRPr="00F95799">
        <w:rPr>
          <w:rFonts w:ascii="Arial" w:eastAsia="Arial" w:hAnsi="Arial" w:cs="Arial"/>
          <w:color w:val="000000"/>
          <w:sz w:val="20"/>
          <w:szCs w:val="20"/>
        </w:rPr>
        <w:t>) a subcontratação das parcelas de maior relevância técnica, assim definidas no instrumento convocatório.</w:t>
      </w:r>
    </w:p>
  </w:comment>
  <w:comment w:id="12" w:author="Gustavo Bedê Aguiar" w:date="2020-06-30T03:01:00Z" w:initials="">
    <w:p w14:paraId="0000012A"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 xml:space="preserve">Em licitações para fornecimento de bens, muitas vezes, não se faz necessária a participação de consórcio. </w:t>
      </w:r>
      <w:r w:rsidRPr="00F95799">
        <w:rPr>
          <w:rFonts w:ascii="Arial" w:eastAsia="Arial" w:hAnsi="Arial" w:cs="Arial"/>
          <w:color w:val="000000"/>
          <w:sz w:val="20"/>
          <w:szCs w:val="20"/>
        </w:rPr>
        <w:br/>
      </w:r>
      <w:r w:rsidRPr="00F95799">
        <w:rPr>
          <w:rFonts w:ascii="Arial" w:eastAsia="Arial" w:hAnsi="Arial" w:cs="Arial"/>
          <w:color w:val="000000"/>
          <w:sz w:val="20"/>
          <w:szCs w:val="20"/>
        </w:rPr>
        <w:br/>
        <w:t xml:space="preserve">De forma geral, tais objetos não demandam a conjugação de esforços de empresas para viabilizar a participação no certame. </w:t>
      </w:r>
    </w:p>
    <w:p w14:paraId="0000012B"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2C"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Ressalvam-se, todavia, os casos de fornecimento cujo objeto é dividido em lotes, que, por sua vez, são constituídos por agrupamento de itens heterogêneos (ex.: fornecimento de kits), nos quais passa a ser recomendável a possibilidade de reunião de empresas, salvo justificativa em contrário. Podem-se citar, ainda, fornecimentos muito vultosos ou de objetos de alta complexidade, em que a autorização para consórcios poderia viabilizar a participação de empresas de menor porte e, assim, ampliar a competitividade do certame.</w:t>
      </w:r>
    </w:p>
    <w:p w14:paraId="0000012D"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2E"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A luz desse contexto, por orientação dos órgãos de controle (ex.: AC TCU nº 2.447/2014; nº 1.305/2013, ambos do Plenário), faz-se necessário apresentar justificativa técnica para afastar a participação de consórcios, enumerando os fundamentos pelos quais não se entende recomendável permitir a apresentação de propostas por empresas consorciadas. O presente espaço deve ser utilizado para tal finalidade.</w:t>
      </w:r>
    </w:p>
  </w:comment>
  <w:comment w:id="17" w:author="Gustavo Bedê Aguiar" w:date="2020-10-29T03:43:00Z" w:initials="GBA">
    <w:p w14:paraId="3BF415AD" w14:textId="13CDF3C7" w:rsidR="005F0CBD" w:rsidRPr="00F95799" w:rsidRDefault="005F0CBD">
      <w:pPr>
        <w:pStyle w:val="Textodecomentrio"/>
        <w:rPr>
          <w:rFonts w:ascii="Arial" w:hAnsi="Arial" w:cs="Arial"/>
        </w:rPr>
      </w:pPr>
      <w:r>
        <w:rPr>
          <w:rStyle w:val="Refdecomentrio"/>
        </w:rPr>
        <w:annotationRef/>
      </w:r>
      <w:r w:rsidRPr="00F95799">
        <w:rPr>
          <w:rFonts w:ascii="Arial" w:hAnsi="Arial" w:cs="Arial"/>
        </w:rPr>
        <w:t>50% (cinquenta por cento) do quantitativo é o máximo que se pode exigir do licitante.</w:t>
      </w:r>
    </w:p>
  </w:comment>
  <w:comment w:id="19" w:author="Gustavo Bedê Aguiar" w:date="2020-07-07T13:03:00Z" w:initials="">
    <w:p w14:paraId="00000150" w14:textId="77777777" w:rsidR="001B6738" w:rsidRPr="00F95799" w:rsidRDefault="00012C38">
      <w:pPr>
        <w:widowControl w:val="0"/>
        <w:pBdr>
          <w:top w:val="nil"/>
          <w:left w:val="nil"/>
          <w:bottom w:val="nil"/>
          <w:right w:val="nil"/>
          <w:between w:val="nil"/>
        </w:pBdr>
        <w:spacing w:after="0" w:line="240" w:lineRule="auto"/>
        <w:rPr>
          <w:rFonts w:ascii="Arial" w:eastAsia="Arial" w:hAnsi="Arial" w:cs="Arial"/>
          <w:color w:val="000000"/>
          <w:sz w:val="20"/>
          <w:szCs w:val="20"/>
        </w:rPr>
      </w:pPr>
      <w:r w:rsidRPr="00F95799">
        <w:rPr>
          <w:rFonts w:ascii="Arial" w:eastAsia="Arial" w:hAnsi="Arial" w:cs="Arial"/>
          <w:color w:val="000000"/>
          <w:sz w:val="20"/>
          <w:szCs w:val="20"/>
        </w:rPr>
        <w:t>Trata-se de sugestão. Ou seja, é possível alterar.</w:t>
      </w:r>
    </w:p>
    <w:p w14:paraId="00000151" w14:textId="77777777" w:rsidR="001B6738" w:rsidRPr="00F95799" w:rsidRDefault="001B6738">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00000152"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A Administração deve decidir, caso a caso, de acordo com o objeto, qual o prazo limite para a mora da contratada, a partir do qual a execução da prestação deixa de ser útil para o órgão e enseja a rescisão do contrato.</w:t>
      </w:r>
    </w:p>
  </w:comment>
  <w:comment w:id="20" w:author="Gustavo Bedê Aguiar" w:date="2020-07-07T13:08:00Z" w:initials="">
    <w:p w14:paraId="00000145" w14:textId="77777777" w:rsidR="001B6738" w:rsidRDefault="00012C38">
      <w:pPr>
        <w:widowControl w:val="0"/>
        <w:pBdr>
          <w:top w:val="nil"/>
          <w:left w:val="nil"/>
          <w:bottom w:val="nil"/>
          <w:right w:val="nil"/>
          <w:between w:val="nil"/>
        </w:pBdr>
        <w:spacing w:after="0" w:line="240" w:lineRule="auto"/>
        <w:rPr>
          <w:rFonts w:ascii="Arial" w:eastAsia="Arial" w:hAnsi="Arial" w:cs="Arial"/>
          <w:color w:val="000000"/>
        </w:rPr>
      </w:pPr>
      <w:r w:rsidRPr="00F95799">
        <w:rPr>
          <w:rFonts w:ascii="Arial" w:eastAsia="Arial" w:hAnsi="Arial" w:cs="Arial"/>
          <w:color w:val="000000"/>
          <w:sz w:val="20"/>
          <w:szCs w:val="20"/>
        </w:rPr>
        <w:t>Trata-se de sugestão.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82B86F0" w15:done="0"/>
  <w15:commentEx w15:paraId="00000129" w15:done="0"/>
  <w15:commentEx w15:paraId="15596753" w15:done="0"/>
  <w15:commentEx w15:paraId="00000141" w15:done="0"/>
  <w15:commentEx w15:paraId="7727CBDB" w15:done="0"/>
  <w15:commentEx w15:paraId="00000155" w15:done="0"/>
  <w15:commentEx w15:paraId="0000012F" w15:done="0"/>
  <w15:commentEx w15:paraId="0000011C" w15:done="0"/>
  <w15:commentEx w15:paraId="00000142" w15:done="0"/>
  <w15:commentEx w15:paraId="00000144" w15:done="0"/>
  <w15:commentEx w15:paraId="00000137" w15:done="0"/>
  <w15:commentEx w15:paraId="0000012E" w15:done="0"/>
  <w15:commentEx w15:paraId="3BF415AD" w15:done="0"/>
  <w15:commentEx w15:paraId="00000152" w15:done="0"/>
  <w15:commentEx w15:paraId="0000014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44B40B" w16cex:dateUtc="2020-10-29T06:22:00Z"/>
  <w16cex:commentExtensible w16cex:durableId="2344B48B" w16cex:dateUtc="2020-10-29T06:24:00Z"/>
  <w16cex:commentExtensible w16cex:durableId="23453DBB" w16cex:dateUtc="2020-10-29T16:10:00Z"/>
  <w16cex:commentExtensible w16cex:durableId="2344B8C8" w16cex:dateUtc="2020-10-29T06: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2B86F0" w16cid:durableId="2344B40B"/>
  <w16cid:commentId w16cid:paraId="00000129" w16cid:durableId="2344B2DF"/>
  <w16cid:commentId w16cid:paraId="15596753" w16cid:durableId="2344B48B"/>
  <w16cid:commentId w16cid:paraId="00000141" w16cid:durableId="2344B2DE"/>
  <w16cid:commentId w16cid:paraId="7727CBDB" w16cid:durableId="23453DBB"/>
  <w16cid:commentId w16cid:paraId="00000155" w16cid:durableId="2344B2DD"/>
  <w16cid:commentId w16cid:paraId="0000012F" w16cid:durableId="2344B2DB"/>
  <w16cid:commentId w16cid:paraId="0000011C" w16cid:durableId="2344B2DA"/>
  <w16cid:commentId w16cid:paraId="00000142" w16cid:durableId="2344B2D9"/>
  <w16cid:commentId w16cid:paraId="00000144" w16cid:durableId="2344B2D8"/>
  <w16cid:commentId w16cid:paraId="00000137" w16cid:durableId="2344B2D7"/>
  <w16cid:commentId w16cid:paraId="0000012E" w16cid:durableId="2344B2D6"/>
  <w16cid:commentId w16cid:paraId="3BF415AD" w16cid:durableId="2344B8C8"/>
  <w16cid:commentId w16cid:paraId="00000152" w16cid:durableId="2344B2D3"/>
  <w16cid:commentId w16cid:paraId="00000145" w16cid:durableId="2344B2D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F6CE9" w14:textId="77777777" w:rsidR="002F29D2" w:rsidRDefault="002F29D2">
      <w:pPr>
        <w:spacing w:after="0" w:line="240" w:lineRule="auto"/>
      </w:pPr>
      <w:r>
        <w:separator/>
      </w:r>
    </w:p>
  </w:endnote>
  <w:endnote w:type="continuationSeparator" w:id="0">
    <w:p w14:paraId="7CBFD8C0" w14:textId="77777777" w:rsidR="002F29D2" w:rsidRDefault="002F2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mbria"/>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6" w14:textId="77777777" w:rsidR="001B6738" w:rsidRDefault="001B6738">
    <w:pPr>
      <w:pBdr>
        <w:top w:val="nil"/>
        <w:left w:val="nil"/>
        <w:bottom w:val="nil"/>
        <w:right w:val="nil"/>
        <w:between w:val="nil"/>
      </w:pBdr>
      <w:tabs>
        <w:tab w:val="center" w:pos="4252"/>
        <w:tab w:val="right" w:pos="8504"/>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8" w14:textId="77777777" w:rsidR="001B6738" w:rsidRDefault="00012C38">
    <w:pPr>
      <w:pBdr>
        <w:top w:val="nil"/>
        <w:left w:val="nil"/>
        <w:bottom w:val="nil"/>
        <w:right w:val="nil"/>
        <w:between w:val="nil"/>
      </w:pBdr>
      <w:tabs>
        <w:tab w:val="center" w:pos="4252"/>
        <w:tab w:val="right" w:pos="8504"/>
      </w:tabs>
      <w:spacing w:after="0" w:line="240" w:lineRule="auto"/>
      <w:rPr>
        <w:rFonts w:ascii="Arial" w:eastAsia="Arial" w:hAnsi="Arial" w:cs="Arial"/>
        <w:color w:val="000000"/>
        <w:sz w:val="18"/>
        <w:szCs w:val="18"/>
      </w:rPr>
    </w:pPr>
    <w:r>
      <w:rPr>
        <w:color w:val="000000"/>
      </w:rPr>
      <w:tab/>
    </w:r>
  </w:p>
  <w:p w14:paraId="00000119" w14:textId="77777777" w:rsidR="001B6738" w:rsidRDefault="00012C38">
    <w:pPr>
      <w:pBdr>
        <w:top w:val="single" w:sz="4" w:space="1" w:color="000000"/>
        <w:left w:val="nil"/>
        <w:bottom w:val="nil"/>
        <w:right w:val="nil"/>
        <w:between w:val="nil"/>
      </w:pBdr>
      <w:tabs>
        <w:tab w:val="center" w:pos="4252"/>
        <w:tab w:val="right" w:pos="8504"/>
      </w:tabs>
      <w:spacing w:after="0" w:line="240" w:lineRule="auto"/>
      <w:ind w:right="360"/>
      <w:jc w:val="center"/>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Av. Júlia Freire, s/nº, Torre, João Pessoa-PB – CEP 58.040-040 - Fone: 3214-7934.</w:t>
    </w:r>
  </w:p>
  <w:p w14:paraId="0000011A" w14:textId="3CC5C406" w:rsidR="001B6738" w:rsidRDefault="00012C38">
    <w:pPr>
      <w:pBdr>
        <w:top w:val="nil"/>
        <w:left w:val="nil"/>
        <w:bottom w:val="nil"/>
        <w:right w:val="nil"/>
        <w:between w:val="nil"/>
      </w:pBdr>
      <w:tabs>
        <w:tab w:val="center" w:pos="4252"/>
        <w:tab w:val="right" w:pos="8504"/>
      </w:tabs>
      <w:spacing w:after="0" w:line="240" w:lineRule="auto"/>
      <w:jc w:val="right"/>
      <w:rPr>
        <w:color w:val="000000"/>
      </w:rPr>
    </w:pPr>
    <w:r>
      <w:rPr>
        <w:color w:val="000000"/>
        <w:sz w:val="20"/>
        <w:szCs w:val="20"/>
      </w:rPr>
      <w:t xml:space="preserve">Página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F56A58">
      <w:rPr>
        <w:b/>
        <w:noProof/>
        <w:color w:val="000000"/>
        <w:sz w:val="20"/>
        <w:szCs w:val="20"/>
      </w:rPr>
      <w:t>1</w:t>
    </w:r>
    <w:r>
      <w:rPr>
        <w:b/>
        <w:color w:val="000000"/>
        <w:sz w:val="20"/>
        <w:szCs w:val="20"/>
      </w:rPr>
      <w:fldChar w:fldCharType="end"/>
    </w:r>
    <w:r>
      <w:rPr>
        <w:color w:val="000000"/>
        <w:sz w:val="20"/>
        <w:szCs w:val="20"/>
      </w:rPr>
      <w:t xml:space="preserve"> de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F56A58">
      <w:rPr>
        <w:b/>
        <w:noProof/>
        <w:color w:val="000000"/>
        <w:sz w:val="20"/>
        <w:szCs w:val="20"/>
      </w:rPr>
      <w:t>2</w:t>
    </w:r>
    <w:r>
      <w:rPr>
        <w:b/>
        <w:color w:val="00000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7" w14:textId="77777777" w:rsidR="001B6738" w:rsidRDefault="001B6738">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D2B6D7" w14:textId="77777777" w:rsidR="002F29D2" w:rsidRDefault="002F29D2">
      <w:pPr>
        <w:spacing w:after="0" w:line="240" w:lineRule="auto"/>
      </w:pPr>
      <w:r>
        <w:separator/>
      </w:r>
    </w:p>
  </w:footnote>
  <w:footnote w:type="continuationSeparator" w:id="0">
    <w:p w14:paraId="36AC84B9" w14:textId="77777777" w:rsidR="002F29D2" w:rsidRDefault="002F2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4" w14:textId="77777777" w:rsidR="001B6738" w:rsidRDefault="001B6738">
    <w:pPr>
      <w:pBdr>
        <w:top w:val="nil"/>
        <w:left w:val="nil"/>
        <w:bottom w:val="nil"/>
        <w:right w:val="nil"/>
        <w:between w:val="nil"/>
      </w:pBdr>
      <w:tabs>
        <w:tab w:val="center" w:pos="4252"/>
        <w:tab w:val="right" w:pos="8504"/>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0E" w14:textId="77777777" w:rsidR="001B6738" w:rsidRDefault="00012C38">
    <w:pPr>
      <w:pBdr>
        <w:top w:val="nil"/>
        <w:left w:val="nil"/>
        <w:bottom w:val="nil"/>
        <w:right w:val="nil"/>
        <w:between w:val="nil"/>
      </w:pBdr>
      <w:tabs>
        <w:tab w:val="center" w:pos="4252"/>
        <w:tab w:val="right" w:pos="8504"/>
      </w:tabs>
      <w:spacing w:after="0" w:line="240" w:lineRule="auto"/>
      <w:jc w:val="center"/>
      <w:rPr>
        <w:color w:val="000000"/>
      </w:rPr>
    </w:pPr>
    <w:r>
      <w:rPr>
        <w:noProof/>
      </w:rPr>
      <w:drawing>
        <wp:anchor distT="0" distB="0" distL="0" distR="0" simplePos="0" relativeHeight="251658240" behindDoc="0" locked="0" layoutInCell="1" hidden="0" allowOverlap="1" wp14:anchorId="2079410B" wp14:editId="66C0FB7D">
          <wp:simplePos x="0" y="0"/>
          <wp:positionH relativeFrom="column">
            <wp:posOffset>2725102</wp:posOffset>
          </wp:positionH>
          <wp:positionV relativeFrom="paragraph">
            <wp:posOffset>-78104</wp:posOffset>
          </wp:positionV>
          <wp:extent cx="752475" cy="742950"/>
          <wp:effectExtent l="0" t="0" r="0" b="0"/>
          <wp:wrapSquare wrapText="bothSides" distT="0" distB="0" distL="0" distR="0"/>
          <wp:docPr id="6" name="image1.jpg" descr="Marca (1)"/>
          <wp:cNvGraphicFramePr/>
          <a:graphic xmlns:a="http://schemas.openxmlformats.org/drawingml/2006/main">
            <a:graphicData uri="http://schemas.openxmlformats.org/drawingml/2006/picture">
              <pic:pic xmlns:pic="http://schemas.openxmlformats.org/drawingml/2006/picture">
                <pic:nvPicPr>
                  <pic:cNvPr id="0" name="image1.jpg" descr="Marca (1)"/>
                  <pic:cNvPicPr preferRelativeResize="0"/>
                </pic:nvPicPr>
                <pic:blipFill>
                  <a:blip r:embed="rId1"/>
                  <a:srcRect/>
                  <a:stretch>
                    <a:fillRect/>
                  </a:stretch>
                </pic:blipFill>
                <pic:spPr>
                  <a:xfrm>
                    <a:off x="0" y="0"/>
                    <a:ext cx="752475" cy="742950"/>
                  </a:xfrm>
                  <a:prstGeom prst="rect">
                    <a:avLst/>
                  </a:prstGeom>
                  <a:ln/>
                </pic:spPr>
              </pic:pic>
            </a:graphicData>
          </a:graphic>
        </wp:anchor>
      </w:drawing>
    </w:r>
  </w:p>
  <w:p w14:paraId="0000010F" w14:textId="77777777" w:rsidR="001B6738" w:rsidRDefault="001B6738">
    <w:pPr>
      <w:pBdr>
        <w:top w:val="nil"/>
        <w:left w:val="nil"/>
        <w:bottom w:val="nil"/>
        <w:right w:val="nil"/>
        <w:between w:val="nil"/>
      </w:pBdr>
      <w:tabs>
        <w:tab w:val="center" w:pos="4252"/>
        <w:tab w:val="right" w:pos="8504"/>
      </w:tabs>
      <w:spacing w:after="0" w:line="240" w:lineRule="auto"/>
      <w:jc w:val="center"/>
      <w:rPr>
        <w:color w:val="000000"/>
      </w:rPr>
    </w:pPr>
  </w:p>
  <w:p w14:paraId="00000110" w14:textId="77777777" w:rsidR="001B6738" w:rsidRDefault="001B6738">
    <w:pPr>
      <w:pBdr>
        <w:top w:val="nil"/>
        <w:left w:val="nil"/>
        <w:bottom w:val="nil"/>
        <w:right w:val="nil"/>
        <w:between w:val="nil"/>
      </w:pBdr>
      <w:tabs>
        <w:tab w:val="center" w:pos="4252"/>
        <w:tab w:val="right" w:pos="8504"/>
      </w:tabs>
      <w:spacing w:after="0" w:line="240" w:lineRule="auto"/>
      <w:jc w:val="center"/>
      <w:rPr>
        <w:color w:val="000000"/>
      </w:rPr>
    </w:pPr>
  </w:p>
  <w:p w14:paraId="00000111" w14:textId="77777777" w:rsidR="001B6738" w:rsidRDefault="001B6738">
    <w:pPr>
      <w:pBdr>
        <w:top w:val="nil"/>
        <w:left w:val="nil"/>
        <w:bottom w:val="nil"/>
        <w:right w:val="nil"/>
        <w:between w:val="nil"/>
      </w:pBdr>
      <w:tabs>
        <w:tab w:val="center" w:pos="4252"/>
        <w:tab w:val="right" w:pos="8504"/>
      </w:tabs>
      <w:spacing w:after="0" w:line="240" w:lineRule="auto"/>
      <w:rPr>
        <w:color w:val="000000"/>
      </w:rPr>
    </w:pPr>
  </w:p>
  <w:p w14:paraId="00000112" w14:textId="77777777" w:rsidR="001B6738" w:rsidRDefault="00012C38">
    <w:pPr>
      <w:pBdr>
        <w:top w:val="nil"/>
        <w:left w:val="nil"/>
        <w:bottom w:val="nil"/>
        <w:right w:val="nil"/>
        <w:between w:val="nil"/>
      </w:pBdr>
      <w:tabs>
        <w:tab w:val="center" w:pos="4252"/>
        <w:tab w:val="right" w:pos="8504"/>
      </w:tabs>
      <w:spacing w:after="0" w:line="240" w:lineRule="auto"/>
      <w:jc w:val="center"/>
      <w:rPr>
        <w:b/>
        <w:color w:val="000000"/>
      </w:rPr>
    </w:pPr>
    <w:r>
      <w:rPr>
        <w:b/>
        <w:color w:val="000000"/>
      </w:rPr>
      <w:t xml:space="preserve">MUNICÍPIO DE JOÃO PESSOA </w:t>
    </w:r>
  </w:p>
  <w:p w14:paraId="00000113" w14:textId="77777777" w:rsidR="001B6738" w:rsidRDefault="00012C38">
    <w:pPr>
      <w:pBdr>
        <w:top w:val="nil"/>
        <w:left w:val="nil"/>
        <w:bottom w:val="nil"/>
        <w:right w:val="nil"/>
        <w:between w:val="nil"/>
      </w:pBdr>
      <w:tabs>
        <w:tab w:val="center" w:pos="4252"/>
        <w:tab w:val="right" w:pos="8504"/>
      </w:tabs>
      <w:spacing w:after="0" w:line="240" w:lineRule="auto"/>
      <w:jc w:val="center"/>
      <w:rPr>
        <w:rFonts w:ascii="Lucida Bright" w:eastAsia="Lucida Bright" w:hAnsi="Lucida Bright" w:cs="Lucida Bright"/>
        <w:color w:val="000000"/>
        <w:sz w:val="20"/>
        <w:szCs w:val="20"/>
      </w:rPr>
    </w:pPr>
    <w:r>
      <w:rPr>
        <w:b/>
        <w:color w:val="000000"/>
      </w:rPr>
      <w:t>SECRETARIA MUNICIPAL DE SAÚDE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15" w14:textId="77777777" w:rsidR="001B6738" w:rsidRDefault="001B6738">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67E185A"/>
    <w:multiLevelType w:val="hybridMultilevel"/>
    <w:tmpl w:val="F342E1F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9403336"/>
    <w:multiLevelType w:val="multilevel"/>
    <w:tmpl w:val="B080D148"/>
    <w:lvl w:ilvl="0">
      <w:start w:val="1"/>
      <w:numFmt w:val="decimal"/>
      <w:lvlText w:val="%1."/>
      <w:lvlJc w:val="left"/>
      <w:pPr>
        <w:ind w:left="0" w:firstLine="0"/>
      </w:pPr>
      <w:rPr>
        <w:rFonts w:ascii="Arial" w:eastAsia="Arial" w:hAnsi="Arial" w:cs="Arial"/>
        <w:b/>
        <w:i w:val="0"/>
        <w:color w:val="000000"/>
      </w:rPr>
    </w:lvl>
    <w:lvl w:ilvl="1">
      <w:start w:val="1"/>
      <w:numFmt w:val="decimal"/>
      <w:lvlText w:val="%1.%2."/>
      <w:lvlJc w:val="left"/>
      <w:pPr>
        <w:ind w:left="708" w:hanging="708"/>
      </w:pPr>
      <w:rPr>
        <w:rFonts w:ascii="Arial" w:eastAsia="Arial" w:hAnsi="Arial" w:cs="Arial"/>
        <w:b w:val="0"/>
        <w:color w:val="000000"/>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2" w15:restartNumberingAfterBreak="0">
    <w:nsid w:val="396638BB"/>
    <w:multiLevelType w:val="multilevel"/>
    <w:tmpl w:val="5204E010"/>
    <w:lvl w:ilvl="0">
      <w:start w:val="1"/>
      <w:numFmt w:val="decimal"/>
      <w:pStyle w:val="Nivel1"/>
      <w:lvlText w:val="%1."/>
      <w:lvlJc w:val="left"/>
      <w:pPr>
        <w:tabs>
          <w:tab w:val="num" w:pos="720"/>
        </w:tabs>
        <w:ind w:left="720" w:hanging="720"/>
      </w:pPr>
    </w:lvl>
    <w:lvl w:ilvl="1">
      <w:start w:val="1"/>
      <w:numFmt w:val="decimal"/>
      <w:pStyle w:val="Nivel2"/>
      <w:lvlText w:val="%2."/>
      <w:lvlJc w:val="left"/>
      <w:pPr>
        <w:tabs>
          <w:tab w:val="num" w:pos="1440"/>
        </w:tabs>
        <w:ind w:left="1440" w:hanging="720"/>
      </w:pPr>
    </w:lvl>
    <w:lvl w:ilvl="2">
      <w:start w:val="1"/>
      <w:numFmt w:val="decimal"/>
      <w:pStyle w:val="Nivel3"/>
      <w:lvlText w:val="%3."/>
      <w:lvlJc w:val="left"/>
      <w:pPr>
        <w:tabs>
          <w:tab w:val="num" w:pos="2160"/>
        </w:tabs>
        <w:ind w:left="2160" w:hanging="720"/>
      </w:pPr>
    </w:lvl>
    <w:lvl w:ilvl="3">
      <w:start w:val="1"/>
      <w:numFmt w:val="decimal"/>
      <w:pStyle w:val="Nivel4"/>
      <w:lvlText w:val="%4."/>
      <w:lvlJc w:val="left"/>
      <w:pPr>
        <w:tabs>
          <w:tab w:val="num" w:pos="2880"/>
        </w:tabs>
        <w:ind w:left="2880" w:hanging="720"/>
      </w:pPr>
    </w:lvl>
    <w:lvl w:ilvl="4">
      <w:start w:val="1"/>
      <w:numFmt w:val="decimal"/>
      <w:pStyle w:val="Nivel5"/>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41B622E"/>
    <w:multiLevelType w:val="hybridMultilevel"/>
    <w:tmpl w:val="85FECDFE"/>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4" w15:restartNumberingAfterBreak="0">
    <w:nsid w:val="5D4D0D82"/>
    <w:multiLevelType w:val="multilevel"/>
    <w:tmpl w:val="6B10C3D8"/>
    <w:lvl w:ilvl="0">
      <w:start w:val="1"/>
      <w:numFmt w:val="decimal"/>
      <w:lvlText w:val="%1."/>
      <w:lvlJc w:val="left"/>
      <w:pPr>
        <w:ind w:left="0" w:firstLine="0"/>
      </w:pPr>
      <w:rPr>
        <w:rFonts w:ascii="Arial" w:eastAsia="Arial" w:hAnsi="Arial" w:cs="Arial"/>
        <w:b/>
        <w:i w:val="0"/>
        <w:iCs w:val="0"/>
        <w:color w:val="auto"/>
      </w:rPr>
    </w:lvl>
    <w:lvl w:ilvl="1">
      <w:start w:val="1"/>
      <w:numFmt w:val="decimal"/>
      <w:lvlText w:val="%1.%2."/>
      <w:lvlJc w:val="left"/>
      <w:pPr>
        <w:ind w:left="708" w:hanging="708"/>
      </w:pPr>
      <w:rPr>
        <w:rFonts w:ascii="Arial" w:hAnsi="Arial" w:cs="Arial" w:hint="default"/>
        <w:b w:val="0"/>
        <w:bCs/>
        <w:color w:val="auto"/>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60FD0916"/>
    <w:multiLevelType w:val="hybridMultilevel"/>
    <w:tmpl w:val="A998D29A"/>
    <w:lvl w:ilvl="0" w:tplc="B44664C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66BE5C84"/>
    <w:multiLevelType w:val="multilevel"/>
    <w:tmpl w:val="FA065228"/>
    <w:lvl w:ilvl="0">
      <w:start w:val="1"/>
      <w:numFmt w:val="bullet"/>
      <w:pStyle w:val="Nivel10"/>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37A535C"/>
    <w:multiLevelType w:val="multilevel"/>
    <w:tmpl w:val="7DAA43BA"/>
    <w:lvl w:ilvl="0">
      <w:start w:val="1"/>
      <w:numFmt w:val="decimal"/>
      <w:lvlText w:val="%1."/>
      <w:lvlJc w:val="left"/>
      <w:pPr>
        <w:ind w:left="644" w:hanging="359"/>
      </w:pPr>
    </w:lvl>
    <w:lvl w:ilvl="1">
      <w:start w:val="1"/>
      <w:numFmt w:val="decimal"/>
      <w:lvlText w:val="%1.%2."/>
      <w:lvlJc w:val="left"/>
      <w:pPr>
        <w:ind w:left="716" w:hanging="432"/>
      </w:pPr>
      <w:rPr>
        <w:i w:val="0"/>
        <w:color w:val="000000"/>
      </w:rPr>
    </w:lvl>
    <w:lvl w:ilvl="2">
      <w:start w:val="1"/>
      <w:numFmt w:val="decimal"/>
      <w:lvlText w:val="%1.%2.%3."/>
      <w:lvlJc w:val="left"/>
      <w:pPr>
        <w:ind w:left="1922" w:hanging="504"/>
      </w:pPr>
    </w:lvl>
    <w:lvl w:ilvl="3">
      <w:start w:val="1"/>
      <w:numFmt w:val="decimal"/>
      <w:lvlText w:val="%1.%2.%3.%4."/>
      <w:lvlJc w:val="left"/>
      <w:pPr>
        <w:ind w:left="2491" w:hanging="648"/>
      </w:pPr>
      <w:rPr>
        <w:i w:val="0"/>
      </w:rPr>
    </w:lvl>
    <w:lvl w:ilvl="4">
      <w:start w:val="1"/>
      <w:numFmt w:val="decimal"/>
      <w:lvlText w:val="%1.%2.%3.%4.%5."/>
      <w:lvlJc w:val="left"/>
      <w:pPr>
        <w:ind w:left="3485"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8ED5DAD"/>
    <w:multiLevelType w:val="hybridMultilevel"/>
    <w:tmpl w:val="1ED2BF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2"/>
  </w:num>
  <w:num w:numId="5">
    <w:abstractNumId w:val="8"/>
  </w:num>
  <w:num w:numId="6">
    <w:abstractNumId w:val="0"/>
  </w:num>
  <w:num w:numId="7">
    <w:abstractNumId w:val="4"/>
  </w:num>
  <w:num w:numId="8">
    <w:abstractNumId w:val="3"/>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ustavo Bedê Aguiar">
    <w15:presenceInfo w15:providerId="None" w15:userId="Gustavo Bedê Agui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738"/>
    <w:rsid w:val="00012C38"/>
    <w:rsid w:val="001B6738"/>
    <w:rsid w:val="002F29D2"/>
    <w:rsid w:val="005F0CBD"/>
    <w:rsid w:val="00865010"/>
    <w:rsid w:val="00C17A75"/>
    <w:rsid w:val="00D40CB4"/>
    <w:rsid w:val="00F56A58"/>
    <w:rsid w:val="00F87878"/>
    <w:rsid w:val="00F957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9CC76"/>
  <w15:docId w15:val="{9012E0AF-5F2A-4E15-AB94-4A8555ACE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pt-BR" w:eastAsia="pt-B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F8E"/>
  </w:style>
  <w:style w:type="paragraph" w:styleId="Ttulo1">
    <w:name w:val="heading 1"/>
    <w:basedOn w:val="Normal"/>
    <w:next w:val="Normal"/>
    <w:link w:val="Ttulo1Char"/>
    <w:uiPriority w:val="9"/>
    <w:qFormat/>
    <w:rsid w:val="00BF510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argrafodaLista">
    <w:name w:val="List Paragraph"/>
    <w:basedOn w:val="Normal"/>
    <w:uiPriority w:val="34"/>
    <w:qFormat/>
    <w:rsid w:val="00197F8E"/>
    <w:pPr>
      <w:ind w:left="720"/>
      <w:contextualSpacing/>
    </w:pPr>
  </w:style>
  <w:style w:type="paragraph" w:customStyle="1" w:styleId="Default">
    <w:name w:val="Default"/>
    <w:rsid w:val="00197F8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Nivel10">
    <w:name w:val="Nivel1"/>
    <w:basedOn w:val="Ttulo1"/>
    <w:qFormat/>
    <w:rsid w:val="00BF510C"/>
    <w:pPr>
      <w:numPr>
        <w:numId w:val="2"/>
      </w:numPr>
      <w:spacing w:before="480"/>
      <w:ind w:left="0" w:firstLine="0"/>
      <w:jc w:val="both"/>
    </w:pPr>
    <w:rPr>
      <w:rFonts w:ascii="Arial" w:hAnsi="Arial" w:cs="Times New Roman"/>
      <w:b/>
      <w:color w:val="000000"/>
      <w:sz w:val="20"/>
      <w:szCs w:val="20"/>
    </w:rPr>
  </w:style>
  <w:style w:type="character" w:customStyle="1" w:styleId="Ttulo1Char">
    <w:name w:val="Título 1 Char"/>
    <w:basedOn w:val="Fontepargpadro"/>
    <w:link w:val="Ttulo1"/>
    <w:uiPriority w:val="9"/>
    <w:rsid w:val="00BF510C"/>
    <w:rPr>
      <w:rFonts w:asciiTheme="majorHAnsi" w:eastAsiaTheme="majorEastAsia" w:hAnsiTheme="majorHAnsi" w:cstheme="majorBidi"/>
      <w:color w:val="2F5496" w:themeColor="accent1" w:themeShade="BF"/>
      <w:sz w:val="32"/>
      <w:szCs w:val="32"/>
    </w:rPr>
  </w:style>
  <w:style w:type="character" w:styleId="Refdecomentrio">
    <w:name w:val="annotation reference"/>
    <w:basedOn w:val="Fontepargpadro"/>
    <w:uiPriority w:val="99"/>
    <w:semiHidden/>
    <w:unhideWhenUsed/>
    <w:rsid w:val="00BF510C"/>
    <w:rPr>
      <w:sz w:val="16"/>
      <w:szCs w:val="16"/>
    </w:rPr>
  </w:style>
  <w:style w:type="paragraph" w:styleId="Textodecomentrio">
    <w:name w:val="annotation text"/>
    <w:basedOn w:val="Normal"/>
    <w:link w:val="TextodecomentrioChar"/>
    <w:uiPriority w:val="99"/>
    <w:unhideWhenUsed/>
    <w:rsid w:val="00BF510C"/>
    <w:pPr>
      <w:spacing w:line="240" w:lineRule="auto"/>
    </w:pPr>
    <w:rPr>
      <w:sz w:val="20"/>
      <w:szCs w:val="20"/>
    </w:rPr>
  </w:style>
  <w:style w:type="character" w:customStyle="1" w:styleId="TextodecomentrioChar">
    <w:name w:val="Texto de comentário Char"/>
    <w:basedOn w:val="Fontepargpadro"/>
    <w:link w:val="Textodecomentrio"/>
    <w:uiPriority w:val="99"/>
    <w:rsid w:val="00BF510C"/>
    <w:rPr>
      <w:rFonts w:ascii="Calibri" w:eastAsia="Calibri" w:hAnsi="Calibri" w:cs="Calibri"/>
      <w:sz w:val="20"/>
      <w:szCs w:val="20"/>
    </w:rPr>
  </w:style>
  <w:style w:type="paragraph" w:styleId="Assuntodocomentrio">
    <w:name w:val="annotation subject"/>
    <w:basedOn w:val="Textodecomentrio"/>
    <w:next w:val="Textodecomentrio"/>
    <w:link w:val="AssuntodocomentrioChar"/>
    <w:uiPriority w:val="99"/>
    <w:semiHidden/>
    <w:unhideWhenUsed/>
    <w:rsid w:val="00BF510C"/>
    <w:rPr>
      <w:b/>
      <w:bCs/>
    </w:rPr>
  </w:style>
  <w:style w:type="character" w:customStyle="1" w:styleId="AssuntodocomentrioChar">
    <w:name w:val="Assunto do comentário Char"/>
    <w:basedOn w:val="TextodecomentrioChar"/>
    <w:link w:val="Assuntodocomentrio"/>
    <w:uiPriority w:val="99"/>
    <w:semiHidden/>
    <w:rsid w:val="00BF510C"/>
    <w:rPr>
      <w:rFonts w:ascii="Calibri" w:eastAsia="Calibri" w:hAnsi="Calibri" w:cs="Calibri"/>
      <w:b/>
      <w:bCs/>
      <w:sz w:val="20"/>
      <w:szCs w:val="20"/>
    </w:rPr>
  </w:style>
  <w:style w:type="paragraph" w:styleId="Textodebalo">
    <w:name w:val="Balloon Text"/>
    <w:basedOn w:val="Normal"/>
    <w:link w:val="TextodebaloChar"/>
    <w:uiPriority w:val="99"/>
    <w:semiHidden/>
    <w:unhideWhenUsed/>
    <w:rsid w:val="00BF510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F510C"/>
    <w:rPr>
      <w:rFonts w:ascii="Segoe UI" w:eastAsia="Calibri" w:hAnsi="Segoe UI" w:cs="Segoe UI"/>
      <w:sz w:val="18"/>
      <w:szCs w:val="18"/>
    </w:rPr>
  </w:style>
  <w:style w:type="table" w:styleId="Tabelacomgrade">
    <w:name w:val="Table Grid"/>
    <w:basedOn w:val="Tabelanormal"/>
    <w:rsid w:val="00751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nhideWhenUsed/>
    <w:rsid w:val="00751F84"/>
    <w:pPr>
      <w:tabs>
        <w:tab w:val="center" w:pos="4252"/>
        <w:tab w:val="right" w:pos="8504"/>
      </w:tabs>
      <w:spacing w:after="0" w:line="240" w:lineRule="auto"/>
    </w:pPr>
  </w:style>
  <w:style w:type="character" w:customStyle="1" w:styleId="CabealhoChar">
    <w:name w:val="Cabeçalho Char"/>
    <w:basedOn w:val="Fontepargpadro"/>
    <w:link w:val="Cabealho"/>
    <w:rsid w:val="00751F84"/>
    <w:rPr>
      <w:rFonts w:ascii="Calibri" w:eastAsia="Calibri" w:hAnsi="Calibri" w:cs="Calibri"/>
    </w:rPr>
  </w:style>
  <w:style w:type="paragraph" w:styleId="Rodap">
    <w:name w:val="footer"/>
    <w:basedOn w:val="Normal"/>
    <w:link w:val="RodapChar"/>
    <w:uiPriority w:val="99"/>
    <w:unhideWhenUsed/>
    <w:rsid w:val="00751F84"/>
    <w:pPr>
      <w:tabs>
        <w:tab w:val="center" w:pos="4252"/>
        <w:tab w:val="right" w:pos="8504"/>
      </w:tabs>
      <w:spacing w:after="0" w:line="240" w:lineRule="auto"/>
    </w:pPr>
  </w:style>
  <w:style w:type="character" w:customStyle="1" w:styleId="RodapChar">
    <w:name w:val="Rodapé Char"/>
    <w:basedOn w:val="Fontepargpadro"/>
    <w:link w:val="Rodap"/>
    <w:uiPriority w:val="99"/>
    <w:rsid w:val="00751F84"/>
    <w:rPr>
      <w:rFonts w:ascii="Calibri" w:eastAsia="Calibri" w:hAnsi="Calibri" w:cs="Calibri"/>
    </w:rPr>
  </w:style>
  <w:style w:type="paragraph" w:styleId="NormalWeb">
    <w:name w:val="Normal (Web)"/>
    <w:basedOn w:val="Normal"/>
    <w:uiPriority w:val="99"/>
    <w:unhideWhenUsed/>
    <w:rsid w:val="00B66B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Fontepargpadro"/>
    <w:uiPriority w:val="99"/>
    <w:semiHidden/>
    <w:unhideWhenUsed/>
    <w:rsid w:val="001004E5"/>
    <w:rPr>
      <w:color w:val="0000FF"/>
      <w:u w:val="single"/>
    </w:rPr>
  </w:style>
  <w:style w:type="paragraph" w:styleId="Citao">
    <w:name w:val="Quote"/>
    <w:basedOn w:val="Normal"/>
    <w:next w:val="Normal"/>
    <w:link w:val="CitaoChar"/>
    <w:uiPriority w:val="29"/>
    <w:qFormat/>
    <w:rsid w:val="00060D0A"/>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hAnsi="Arial" w:cs="Tahoma"/>
      <w:i/>
      <w:iCs/>
      <w:color w:val="000000"/>
      <w:sz w:val="20"/>
      <w:szCs w:val="24"/>
    </w:rPr>
  </w:style>
  <w:style w:type="character" w:customStyle="1" w:styleId="CitaoChar">
    <w:name w:val="Citação Char"/>
    <w:basedOn w:val="Fontepargpadro"/>
    <w:link w:val="Citao"/>
    <w:uiPriority w:val="29"/>
    <w:rsid w:val="00060D0A"/>
    <w:rPr>
      <w:rFonts w:ascii="Arial" w:eastAsia="Calibri" w:hAnsi="Arial" w:cs="Tahoma"/>
      <w:i/>
      <w:iCs/>
      <w:color w:val="000000"/>
      <w:sz w:val="20"/>
      <w:szCs w:val="24"/>
      <w:shd w:val="clear" w:color="auto" w:fill="FFFFCC"/>
    </w:rPr>
  </w:style>
  <w:style w:type="paragraph" w:customStyle="1" w:styleId="Estilo1">
    <w:name w:val="Estilo1"/>
    <w:basedOn w:val="Normal"/>
    <w:rsid w:val="00060D0A"/>
    <w:pPr>
      <w:tabs>
        <w:tab w:val="left" w:pos="2268"/>
      </w:tabs>
      <w:spacing w:after="0" w:line="240" w:lineRule="auto"/>
      <w:ind w:left="2410" w:hanging="992"/>
      <w:jc w:val="both"/>
    </w:pPr>
    <w:rPr>
      <w:rFonts w:ascii="Times New Roman" w:eastAsia="Times New Roman" w:hAnsi="Times New Roman" w:cs="Times New Roman"/>
      <w:snapToGrid w:val="0"/>
      <w:sz w:val="24"/>
      <w:szCs w:val="20"/>
    </w:rPr>
  </w:style>
  <w:style w:type="character" w:customStyle="1" w:styleId="apple-converted-space">
    <w:name w:val="apple-converted-space"/>
    <w:basedOn w:val="Fontepargpadro"/>
    <w:rsid w:val="00A9758C"/>
  </w:style>
  <w:style w:type="paragraph" w:customStyle="1" w:styleId="PargrafodaLista1">
    <w:name w:val="Parágrafo da Lista1"/>
    <w:basedOn w:val="Normal"/>
    <w:qFormat/>
    <w:rsid w:val="008653C9"/>
    <w:pPr>
      <w:spacing w:after="0" w:line="240" w:lineRule="auto"/>
      <w:ind w:left="720"/>
    </w:pPr>
    <w:rPr>
      <w:rFonts w:ascii="Ecofont_Spranq_eco_Sans" w:eastAsia="Times New Roman" w:hAnsi="Ecofont_Spranq_eco_Sans" w:cs="Ecofont_Spranq_eco_Sans"/>
      <w:sz w:val="24"/>
      <w:szCs w:val="24"/>
    </w:rPr>
  </w:style>
  <w:style w:type="paragraph" w:customStyle="1" w:styleId="Nivel2">
    <w:name w:val="Nivel 2"/>
    <w:link w:val="Nivel2Char"/>
    <w:qFormat/>
    <w:rsid w:val="008653C9"/>
    <w:pPr>
      <w:numPr>
        <w:ilvl w:val="1"/>
        <w:numId w:val="4"/>
      </w:numPr>
      <w:spacing w:before="120" w:after="120"/>
      <w:jc w:val="both"/>
    </w:pPr>
    <w:rPr>
      <w:rFonts w:ascii="Ecofont_Spranq_eco_Sans" w:eastAsia="Arial Unicode MS" w:hAnsi="Ecofont_Spranq_eco_Sans" w:cs="Times New Roman"/>
      <w:sz w:val="20"/>
      <w:szCs w:val="20"/>
    </w:rPr>
  </w:style>
  <w:style w:type="paragraph" w:customStyle="1" w:styleId="Nivel1">
    <w:name w:val="Nivel 1"/>
    <w:basedOn w:val="Nivel2"/>
    <w:next w:val="Nivel2"/>
    <w:qFormat/>
    <w:rsid w:val="008653C9"/>
    <w:pPr>
      <w:numPr>
        <w:ilvl w:val="0"/>
      </w:numPr>
      <w:tabs>
        <w:tab w:val="num" w:pos="360"/>
      </w:tabs>
      <w:ind w:left="644" w:hanging="432"/>
    </w:pPr>
    <w:rPr>
      <w:rFonts w:cs="Arial"/>
      <w:b/>
    </w:rPr>
  </w:style>
  <w:style w:type="paragraph" w:customStyle="1" w:styleId="Nivel3">
    <w:name w:val="Nivel 3"/>
    <w:basedOn w:val="Nivel2"/>
    <w:qFormat/>
    <w:rsid w:val="008653C9"/>
    <w:pPr>
      <w:numPr>
        <w:ilvl w:val="2"/>
      </w:numPr>
      <w:tabs>
        <w:tab w:val="num" w:pos="360"/>
      </w:tabs>
      <w:ind w:left="1922"/>
    </w:pPr>
    <w:rPr>
      <w:rFonts w:cs="Arial"/>
      <w:color w:val="000000"/>
    </w:rPr>
  </w:style>
  <w:style w:type="paragraph" w:customStyle="1" w:styleId="Nivel4">
    <w:name w:val="Nivel 4"/>
    <w:basedOn w:val="Nivel3"/>
    <w:qFormat/>
    <w:rsid w:val="008653C9"/>
    <w:pPr>
      <w:numPr>
        <w:ilvl w:val="3"/>
      </w:numPr>
      <w:tabs>
        <w:tab w:val="num" w:pos="360"/>
        <w:tab w:val="num" w:pos="2160"/>
      </w:tabs>
      <w:ind w:left="2491"/>
    </w:pPr>
    <w:rPr>
      <w:color w:val="auto"/>
    </w:rPr>
  </w:style>
  <w:style w:type="paragraph" w:customStyle="1" w:styleId="Nivel5">
    <w:name w:val="Nivel 5"/>
    <w:basedOn w:val="Nivel4"/>
    <w:qFormat/>
    <w:rsid w:val="008653C9"/>
    <w:pPr>
      <w:numPr>
        <w:ilvl w:val="4"/>
      </w:numPr>
      <w:tabs>
        <w:tab w:val="num" w:pos="360"/>
        <w:tab w:val="num" w:pos="2160"/>
      </w:tabs>
      <w:ind w:left="3485"/>
    </w:pPr>
  </w:style>
  <w:style w:type="character" w:customStyle="1" w:styleId="Nivel2Char">
    <w:name w:val="Nivel 2 Char"/>
    <w:basedOn w:val="Fontepargpadro"/>
    <w:link w:val="Nivel2"/>
    <w:rsid w:val="008653C9"/>
    <w:rPr>
      <w:rFonts w:ascii="Ecofont_Spranq_eco_Sans" w:eastAsia="Arial Unicode MS" w:hAnsi="Ecofont_Spranq_eco_Sans" w:cs="Times New Roman"/>
      <w:sz w:val="20"/>
      <w:szCs w:val="20"/>
      <w:lang w:eastAsia="pt-BR"/>
    </w:rPr>
  </w:style>
  <w:style w:type="character" w:customStyle="1" w:styleId="fontstyle01">
    <w:name w:val="fontstyle01"/>
    <w:basedOn w:val="Fontepargpadro"/>
    <w:rsid w:val="00CB5163"/>
    <w:rPr>
      <w:rFonts w:ascii="Calibri" w:hAnsi="Calibri" w:cs="Calibri" w:hint="default"/>
      <w:b w:val="0"/>
      <w:bCs w:val="0"/>
      <w:i w:val="0"/>
      <w:iCs w:val="0"/>
      <w:color w:val="000000"/>
      <w:sz w:val="24"/>
      <w:szCs w:val="24"/>
    </w:rPr>
  </w:style>
  <w:style w:type="character" w:styleId="Forte">
    <w:name w:val="Strong"/>
    <w:uiPriority w:val="22"/>
    <w:qFormat/>
    <w:rsid w:val="00A54F93"/>
    <w:rPr>
      <w:b/>
      <w:bC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2h4iXvxfaIFESLNezj3mu6x6bAg==">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15</Pages>
  <Words>3544</Words>
  <Characters>19143</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Bedê Aguiar</dc:creator>
  <cp:lastModifiedBy>Gustavo Bedê Aguiar</cp:lastModifiedBy>
  <cp:revision>5</cp:revision>
  <dcterms:created xsi:type="dcterms:W3CDTF">2020-07-30T11:12:00Z</dcterms:created>
  <dcterms:modified xsi:type="dcterms:W3CDTF">2020-10-29T16:19:00Z</dcterms:modified>
</cp:coreProperties>
</file>