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0B7B9" w14:textId="7C536715" w:rsidR="00F56A58" w:rsidRPr="00366281" w:rsidRDefault="00F56A58" w:rsidP="00366281">
      <w:pPr>
        <w:widowControl w:val="0"/>
        <w:shd w:val="clear" w:color="auto" w:fill="D9D9D9"/>
        <w:spacing w:after="0" w:line="360" w:lineRule="auto"/>
        <w:contextualSpacing/>
        <w:jc w:val="both"/>
        <w:rPr>
          <w:rFonts w:ascii="Arial" w:eastAsia="Arial" w:hAnsi="Arial" w:cs="Arial"/>
        </w:rPr>
      </w:pPr>
      <w:r w:rsidRPr="00366281">
        <w:rPr>
          <w:rFonts w:ascii="Arial" w:eastAsia="Arial" w:hAnsi="Arial" w:cs="Arial"/>
          <w:b/>
        </w:rPr>
        <w:t xml:space="preserve">TERMO DE REFERÊNCIA </w:t>
      </w:r>
      <w:r w:rsidR="00C23827" w:rsidRPr="00366281">
        <w:rPr>
          <w:rFonts w:ascii="Arial" w:eastAsia="Arial" w:hAnsi="Arial" w:cs="Arial"/>
          <w:b/>
        </w:rPr>
        <w:t xml:space="preserve">– SERVIÇO SEM DEDICAÇÃO EXCLUSIVA DE MÃO DE OBRA </w:t>
      </w:r>
    </w:p>
    <w:p w14:paraId="7D553BC0" w14:textId="77777777" w:rsidR="00F56A58" w:rsidRPr="00366281" w:rsidRDefault="00F56A58" w:rsidP="00366281">
      <w:pPr>
        <w:widowControl w:val="0"/>
        <w:spacing w:after="0" w:line="360" w:lineRule="auto"/>
        <w:contextualSpacing/>
        <w:jc w:val="both"/>
        <w:rPr>
          <w:rFonts w:ascii="Arial" w:eastAsia="Arial" w:hAnsi="Arial" w:cs="Arial"/>
          <w:b/>
        </w:rPr>
      </w:pPr>
    </w:p>
    <w:p w14:paraId="49E22538" w14:textId="7F9093AF" w:rsidR="00F56A58" w:rsidRPr="00366281" w:rsidRDefault="00F56A58" w:rsidP="00366281">
      <w:pPr>
        <w:widowControl w:val="0"/>
        <w:spacing w:after="0" w:line="360" w:lineRule="auto"/>
        <w:ind w:left="3402" w:firstLine="3"/>
        <w:contextualSpacing/>
        <w:jc w:val="both"/>
        <w:rPr>
          <w:rFonts w:ascii="Arial" w:eastAsia="Arial" w:hAnsi="Arial" w:cs="Arial"/>
        </w:rPr>
      </w:pPr>
      <w:r w:rsidRPr="00366281">
        <w:rPr>
          <w:rFonts w:ascii="Arial" w:eastAsia="Arial" w:hAnsi="Arial" w:cs="Arial"/>
          <w:b/>
        </w:rPr>
        <w:t>Objeto</w:t>
      </w:r>
      <w:r w:rsidRPr="00366281">
        <w:rPr>
          <w:rFonts w:ascii="Arial" w:eastAsia="Arial" w:hAnsi="Arial" w:cs="Arial"/>
        </w:rPr>
        <w:t xml:space="preserve">: </w:t>
      </w:r>
      <w:r w:rsidR="00C23827" w:rsidRPr="00366281">
        <w:rPr>
          <w:rFonts w:ascii="Arial" w:eastAsia="Arial" w:hAnsi="Arial" w:cs="Arial"/>
        </w:rPr>
        <w:t>Contratação de</w:t>
      </w:r>
      <w:r w:rsidRPr="00366281">
        <w:rPr>
          <w:rFonts w:ascii="Arial" w:eastAsia="Arial" w:hAnsi="Arial" w:cs="Arial"/>
        </w:rPr>
        <w:t xml:space="preserve"> </w:t>
      </w:r>
      <w:r w:rsidRPr="00366281">
        <w:rPr>
          <w:rFonts w:ascii="Arial" w:eastAsia="Arial" w:hAnsi="Arial" w:cs="Arial"/>
          <w:b/>
          <w:bCs/>
          <w:highlight w:val="yellow"/>
        </w:rPr>
        <w:t>(</w:t>
      </w:r>
      <w:r w:rsidR="00A81068" w:rsidRPr="00366281">
        <w:rPr>
          <w:rFonts w:ascii="Arial" w:eastAsia="Arial" w:hAnsi="Arial" w:cs="Arial"/>
          <w:b/>
          <w:bCs/>
          <w:highlight w:val="yellow"/>
        </w:rPr>
        <w:t>INSERIR SERVIÇO A SER CONTRATADO)</w:t>
      </w:r>
      <w:r w:rsidR="00A81068" w:rsidRPr="00366281">
        <w:rPr>
          <w:rFonts w:ascii="Arial" w:eastAsia="Arial" w:hAnsi="Arial" w:cs="Arial"/>
        </w:rPr>
        <w:t>.</w:t>
      </w:r>
    </w:p>
    <w:p w14:paraId="00000005" w14:textId="77777777" w:rsidR="001B6738" w:rsidRPr="00366281" w:rsidRDefault="001B6738" w:rsidP="00366281">
      <w:pPr>
        <w:widowControl w:val="0"/>
        <w:spacing w:after="0" w:line="360" w:lineRule="auto"/>
        <w:contextualSpacing/>
        <w:jc w:val="both"/>
        <w:rPr>
          <w:rFonts w:ascii="Arial" w:eastAsia="Arial" w:hAnsi="Arial" w:cs="Arial"/>
        </w:rPr>
      </w:pPr>
    </w:p>
    <w:p w14:paraId="00000006" w14:textId="77777777" w:rsidR="001B6738" w:rsidRPr="00366281" w:rsidRDefault="00012C38" w:rsidP="00366281">
      <w:pPr>
        <w:widowControl w:val="0"/>
        <w:numPr>
          <w:ilvl w:val="0"/>
          <w:numId w:val="3"/>
        </w:numPr>
        <w:shd w:val="clear" w:color="auto" w:fill="D9D9D9"/>
        <w:spacing w:after="0" w:line="360" w:lineRule="auto"/>
        <w:contextualSpacing/>
        <w:jc w:val="both"/>
        <w:rPr>
          <w:rFonts w:ascii="Arial" w:eastAsia="Arial" w:hAnsi="Arial" w:cs="Arial"/>
          <w:b/>
          <w:smallCaps/>
        </w:rPr>
      </w:pPr>
      <w:r w:rsidRPr="00366281">
        <w:rPr>
          <w:rFonts w:ascii="Arial" w:eastAsia="Arial" w:hAnsi="Arial" w:cs="Arial"/>
          <w:b/>
          <w:smallCaps/>
        </w:rPr>
        <w:t>DECLARAÇÃO DO OBJETO</w:t>
      </w:r>
    </w:p>
    <w:p w14:paraId="176BDA1B" w14:textId="39AF7B8C" w:rsidR="00F56A58" w:rsidRPr="00366281" w:rsidRDefault="00F56A58" w:rsidP="00366281">
      <w:pPr>
        <w:widowControl w:val="0"/>
        <w:spacing w:after="0" w:line="360" w:lineRule="auto"/>
        <w:contextualSpacing/>
        <w:jc w:val="both"/>
        <w:rPr>
          <w:rFonts w:ascii="Arial" w:eastAsia="Arial" w:hAnsi="Arial" w:cs="Arial"/>
        </w:rPr>
      </w:pPr>
    </w:p>
    <w:tbl>
      <w:tblPr>
        <w:tblStyle w:val="Tabelacomgrade"/>
        <w:tblW w:w="0" w:type="auto"/>
        <w:tblLook w:val="04A0" w:firstRow="1" w:lastRow="0" w:firstColumn="1" w:lastColumn="0" w:noHBand="0" w:noVBand="1"/>
      </w:tblPr>
      <w:tblGrid>
        <w:gridCol w:w="1889"/>
        <w:gridCol w:w="2026"/>
        <w:gridCol w:w="2246"/>
        <w:gridCol w:w="1914"/>
        <w:gridCol w:w="1683"/>
      </w:tblGrid>
      <w:tr w:rsidR="00F56A58" w:rsidRPr="00366281" w14:paraId="600D4931" w14:textId="77777777" w:rsidTr="00C17A75">
        <w:tc>
          <w:tcPr>
            <w:tcW w:w="1951" w:type="dxa"/>
            <w:shd w:val="clear" w:color="auto" w:fill="D9D9D9" w:themeFill="background1" w:themeFillShade="D9"/>
          </w:tcPr>
          <w:p w14:paraId="662ECE71" w14:textId="1CDECF8C" w:rsidR="00F56A58" w:rsidRPr="00366281" w:rsidRDefault="00F56A58" w:rsidP="00366281">
            <w:pPr>
              <w:widowControl w:val="0"/>
              <w:spacing w:line="360" w:lineRule="auto"/>
              <w:contextualSpacing/>
              <w:jc w:val="center"/>
              <w:rPr>
                <w:rFonts w:ascii="Arial" w:eastAsia="Arial" w:hAnsi="Arial" w:cs="Arial"/>
                <w:b/>
                <w:bCs/>
                <w:caps/>
              </w:rPr>
            </w:pPr>
            <w:r w:rsidRPr="00366281">
              <w:rPr>
                <w:rFonts w:ascii="Arial" w:eastAsia="Arial" w:hAnsi="Arial" w:cs="Arial"/>
                <w:b/>
                <w:bCs/>
                <w:caps/>
              </w:rPr>
              <w:t>Item</w:t>
            </w:r>
          </w:p>
        </w:tc>
        <w:tc>
          <w:tcPr>
            <w:tcW w:w="1951" w:type="dxa"/>
            <w:shd w:val="clear" w:color="auto" w:fill="D9D9D9" w:themeFill="background1" w:themeFillShade="D9"/>
          </w:tcPr>
          <w:p w14:paraId="2CB2A3D6" w14:textId="511D3420" w:rsidR="00F56A58" w:rsidRPr="00366281" w:rsidRDefault="00F56A58" w:rsidP="00366281">
            <w:pPr>
              <w:widowControl w:val="0"/>
              <w:spacing w:line="360" w:lineRule="auto"/>
              <w:contextualSpacing/>
              <w:jc w:val="center"/>
              <w:rPr>
                <w:rFonts w:ascii="Arial" w:eastAsia="Arial" w:hAnsi="Arial" w:cs="Arial"/>
                <w:b/>
                <w:bCs/>
                <w:caps/>
              </w:rPr>
            </w:pPr>
            <w:r w:rsidRPr="00366281">
              <w:rPr>
                <w:rFonts w:ascii="Arial" w:eastAsia="Arial" w:hAnsi="Arial" w:cs="Arial"/>
                <w:b/>
                <w:bCs/>
                <w:caps/>
              </w:rPr>
              <w:t>Descrição/ especificação</w:t>
            </w:r>
          </w:p>
        </w:tc>
        <w:tc>
          <w:tcPr>
            <w:tcW w:w="1952" w:type="dxa"/>
            <w:shd w:val="clear" w:color="auto" w:fill="D9D9D9" w:themeFill="background1" w:themeFillShade="D9"/>
          </w:tcPr>
          <w:p w14:paraId="5C4419F7" w14:textId="43825533" w:rsidR="00F56A58" w:rsidRPr="00366281" w:rsidRDefault="00F56A58" w:rsidP="00366281">
            <w:pPr>
              <w:widowControl w:val="0"/>
              <w:spacing w:line="360" w:lineRule="auto"/>
              <w:contextualSpacing/>
              <w:jc w:val="center"/>
              <w:rPr>
                <w:rFonts w:ascii="Arial" w:eastAsia="Arial" w:hAnsi="Arial" w:cs="Arial"/>
                <w:b/>
                <w:bCs/>
                <w:caps/>
              </w:rPr>
            </w:pPr>
            <w:commentRangeStart w:id="0"/>
            <w:r w:rsidRPr="00366281">
              <w:rPr>
                <w:rFonts w:ascii="Arial" w:eastAsia="Arial" w:hAnsi="Arial" w:cs="Arial"/>
                <w:b/>
                <w:bCs/>
                <w:caps/>
              </w:rPr>
              <w:t>Código CA</w:t>
            </w:r>
            <w:r w:rsidR="00C23827" w:rsidRPr="00366281">
              <w:rPr>
                <w:rFonts w:ascii="Arial" w:eastAsia="Arial" w:hAnsi="Arial" w:cs="Arial"/>
                <w:b/>
                <w:bCs/>
                <w:caps/>
              </w:rPr>
              <w:t>TSER</w:t>
            </w:r>
            <w:r w:rsidRPr="00366281">
              <w:rPr>
                <w:rFonts w:ascii="Arial" w:eastAsia="Arial" w:hAnsi="Arial" w:cs="Arial"/>
                <w:b/>
                <w:bCs/>
                <w:caps/>
              </w:rPr>
              <w:br/>
              <w:t>(se aplicável)</w:t>
            </w:r>
            <w:commentRangeEnd w:id="0"/>
            <w:r w:rsidRPr="00366281">
              <w:rPr>
                <w:rStyle w:val="Refdecomentrio"/>
                <w:rFonts w:ascii="Arial" w:hAnsi="Arial" w:cs="Arial"/>
                <w:sz w:val="22"/>
                <w:szCs w:val="22"/>
              </w:rPr>
              <w:commentReference w:id="0"/>
            </w:r>
          </w:p>
        </w:tc>
        <w:tc>
          <w:tcPr>
            <w:tcW w:w="1952" w:type="dxa"/>
            <w:shd w:val="clear" w:color="auto" w:fill="D9D9D9" w:themeFill="background1" w:themeFillShade="D9"/>
          </w:tcPr>
          <w:p w14:paraId="3BA4EEAC" w14:textId="3B3C6E78" w:rsidR="00F56A58" w:rsidRPr="00366281" w:rsidRDefault="00F56A58" w:rsidP="00366281">
            <w:pPr>
              <w:widowControl w:val="0"/>
              <w:spacing w:line="360" w:lineRule="auto"/>
              <w:contextualSpacing/>
              <w:jc w:val="center"/>
              <w:rPr>
                <w:rFonts w:ascii="Arial" w:eastAsia="Arial" w:hAnsi="Arial" w:cs="Arial"/>
                <w:b/>
                <w:bCs/>
                <w:caps/>
              </w:rPr>
            </w:pPr>
            <w:r w:rsidRPr="00366281">
              <w:rPr>
                <w:rFonts w:ascii="Arial" w:eastAsia="Arial" w:hAnsi="Arial" w:cs="Arial"/>
                <w:b/>
                <w:bCs/>
                <w:caps/>
              </w:rPr>
              <w:t>Unidade de medida</w:t>
            </w:r>
          </w:p>
        </w:tc>
        <w:tc>
          <w:tcPr>
            <w:tcW w:w="236" w:type="dxa"/>
            <w:shd w:val="clear" w:color="auto" w:fill="D9D9D9" w:themeFill="background1" w:themeFillShade="D9"/>
          </w:tcPr>
          <w:p w14:paraId="41652370" w14:textId="686580B2" w:rsidR="00F56A58" w:rsidRPr="00366281" w:rsidRDefault="00F56A58" w:rsidP="00366281">
            <w:pPr>
              <w:widowControl w:val="0"/>
              <w:spacing w:line="360" w:lineRule="auto"/>
              <w:contextualSpacing/>
              <w:jc w:val="center"/>
              <w:rPr>
                <w:rFonts w:ascii="Arial" w:eastAsia="Arial" w:hAnsi="Arial" w:cs="Arial"/>
                <w:b/>
                <w:bCs/>
                <w:caps/>
              </w:rPr>
            </w:pPr>
            <w:r w:rsidRPr="00366281">
              <w:rPr>
                <w:rFonts w:ascii="Arial" w:eastAsia="Arial" w:hAnsi="Arial" w:cs="Arial"/>
                <w:b/>
                <w:bCs/>
                <w:caps/>
              </w:rPr>
              <w:t>Quantidade</w:t>
            </w:r>
          </w:p>
        </w:tc>
      </w:tr>
      <w:tr w:rsidR="00F56A58" w:rsidRPr="00366281" w14:paraId="30A7E4B4" w14:textId="77777777" w:rsidTr="00F56A58">
        <w:tc>
          <w:tcPr>
            <w:tcW w:w="1951" w:type="dxa"/>
          </w:tcPr>
          <w:p w14:paraId="78BDBDE8" w14:textId="68EA9FDA" w:rsidR="00F56A58" w:rsidRPr="00366281" w:rsidRDefault="00F56A58" w:rsidP="00404A04">
            <w:pPr>
              <w:pStyle w:val="PargrafodaLista"/>
              <w:widowControl w:val="0"/>
              <w:numPr>
                <w:ilvl w:val="0"/>
                <w:numId w:val="6"/>
              </w:numPr>
              <w:spacing w:line="360" w:lineRule="auto"/>
              <w:jc w:val="center"/>
              <w:rPr>
                <w:rFonts w:ascii="Arial" w:eastAsia="Arial" w:hAnsi="Arial" w:cs="Arial"/>
              </w:rPr>
            </w:pPr>
          </w:p>
        </w:tc>
        <w:tc>
          <w:tcPr>
            <w:tcW w:w="1951" w:type="dxa"/>
          </w:tcPr>
          <w:p w14:paraId="222B56B5" w14:textId="77777777" w:rsidR="00F56A58" w:rsidRPr="00366281" w:rsidRDefault="00F56A58" w:rsidP="00366281">
            <w:pPr>
              <w:widowControl w:val="0"/>
              <w:spacing w:line="360" w:lineRule="auto"/>
              <w:contextualSpacing/>
              <w:jc w:val="both"/>
              <w:rPr>
                <w:rFonts w:ascii="Arial" w:eastAsia="Arial" w:hAnsi="Arial" w:cs="Arial"/>
              </w:rPr>
            </w:pPr>
          </w:p>
        </w:tc>
        <w:tc>
          <w:tcPr>
            <w:tcW w:w="1952" w:type="dxa"/>
          </w:tcPr>
          <w:p w14:paraId="73AA271B" w14:textId="77777777" w:rsidR="00F56A58" w:rsidRPr="00366281" w:rsidRDefault="00F56A58" w:rsidP="00366281">
            <w:pPr>
              <w:widowControl w:val="0"/>
              <w:spacing w:line="360" w:lineRule="auto"/>
              <w:contextualSpacing/>
              <w:jc w:val="both"/>
              <w:rPr>
                <w:rFonts w:ascii="Arial" w:eastAsia="Arial" w:hAnsi="Arial" w:cs="Arial"/>
              </w:rPr>
            </w:pPr>
          </w:p>
        </w:tc>
        <w:tc>
          <w:tcPr>
            <w:tcW w:w="1952" w:type="dxa"/>
          </w:tcPr>
          <w:p w14:paraId="61AB3057" w14:textId="77777777" w:rsidR="00F56A58" w:rsidRPr="00366281" w:rsidRDefault="00F56A58" w:rsidP="00366281">
            <w:pPr>
              <w:widowControl w:val="0"/>
              <w:spacing w:line="360" w:lineRule="auto"/>
              <w:contextualSpacing/>
              <w:jc w:val="both"/>
              <w:rPr>
                <w:rFonts w:ascii="Arial" w:eastAsia="Arial" w:hAnsi="Arial" w:cs="Arial"/>
              </w:rPr>
            </w:pPr>
          </w:p>
        </w:tc>
        <w:tc>
          <w:tcPr>
            <w:tcW w:w="236" w:type="dxa"/>
          </w:tcPr>
          <w:p w14:paraId="7F6A6B6B" w14:textId="77777777" w:rsidR="00F56A58" w:rsidRPr="00366281" w:rsidRDefault="00F56A58" w:rsidP="00366281">
            <w:pPr>
              <w:widowControl w:val="0"/>
              <w:spacing w:line="360" w:lineRule="auto"/>
              <w:contextualSpacing/>
              <w:jc w:val="both"/>
              <w:rPr>
                <w:rFonts w:ascii="Arial" w:eastAsia="Arial" w:hAnsi="Arial" w:cs="Arial"/>
              </w:rPr>
            </w:pPr>
          </w:p>
        </w:tc>
      </w:tr>
      <w:tr w:rsidR="00F56A58" w:rsidRPr="00366281" w14:paraId="7CCDE0F6" w14:textId="77777777" w:rsidTr="00F56A58">
        <w:tc>
          <w:tcPr>
            <w:tcW w:w="1951" w:type="dxa"/>
          </w:tcPr>
          <w:p w14:paraId="33FD988B" w14:textId="09C24C49" w:rsidR="00F56A58" w:rsidRPr="00366281" w:rsidRDefault="00F56A58" w:rsidP="00404A04">
            <w:pPr>
              <w:pStyle w:val="PargrafodaLista"/>
              <w:widowControl w:val="0"/>
              <w:numPr>
                <w:ilvl w:val="0"/>
                <w:numId w:val="6"/>
              </w:numPr>
              <w:spacing w:line="360" w:lineRule="auto"/>
              <w:jc w:val="center"/>
              <w:rPr>
                <w:rFonts w:ascii="Arial" w:eastAsia="Arial" w:hAnsi="Arial" w:cs="Arial"/>
              </w:rPr>
            </w:pPr>
          </w:p>
        </w:tc>
        <w:tc>
          <w:tcPr>
            <w:tcW w:w="1951" w:type="dxa"/>
          </w:tcPr>
          <w:p w14:paraId="22D1ED75" w14:textId="77777777" w:rsidR="00F56A58" w:rsidRPr="00366281" w:rsidRDefault="00F56A58" w:rsidP="00366281">
            <w:pPr>
              <w:widowControl w:val="0"/>
              <w:spacing w:line="360" w:lineRule="auto"/>
              <w:contextualSpacing/>
              <w:jc w:val="both"/>
              <w:rPr>
                <w:rFonts w:ascii="Arial" w:eastAsia="Arial" w:hAnsi="Arial" w:cs="Arial"/>
              </w:rPr>
            </w:pPr>
          </w:p>
        </w:tc>
        <w:tc>
          <w:tcPr>
            <w:tcW w:w="1952" w:type="dxa"/>
          </w:tcPr>
          <w:p w14:paraId="6A8F56A0" w14:textId="77777777" w:rsidR="00F56A58" w:rsidRPr="00366281" w:rsidRDefault="00F56A58" w:rsidP="00366281">
            <w:pPr>
              <w:widowControl w:val="0"/>
              <w:spacing w:line="360" w:lineRule="auto"/>
              <w:contextualSpacing/>
              <w:jc w:val="both"/>
              <w:rPr>
                <w:rFonts w:ascii="Arial" w:eastAsia="Arial" w:hAnsi="Arial" w:cs="Arial"/>
              </w:rPr>
            </w:pPr>
          </w:p>
        </w:tc>
        <w:tc>
          <w:tcPr>
            <w:tcW w:w="1952" w:type="dxa"/>
          </w:tcPr>
          <w:p w14:paraId="17FB3003" w14:textId="77777777" w:rsidR="00F56A58" w:rsidRPr="00366281" w:rsidRDefault="00F56A58" w:rsidP="00366281">
            <w:pPr>
              <w:widowControl w:val="0"/>
              <w:spacing w:line="360" w:lineRule="auto"/>
              <w:contextualSpacing/>
              <w:jc w:val="both"/>
              <w:rPr>
                <w:rFonts w:ascii="Arial" w:eastAsia="Arial" w:hAnsi="Arial" w:cs="Arial"/>
              </w:rPr>
            </w:pPr>
          </w:p>
        </w:tc>
        <w:tc>
          <w:tcPr>
            <w:tcW w:w="236" w:type="dxa"/>
          </w:tcPr>
          <w:p w14:paraId="1A6DAE8C" w14:textId="77777777" w:rsidR="00F56A58" w:rsidRPr="00366281" w:rsidRDefault="00F56A58" w:rsidP="00366281">
            <w:pPr>
              <w:widowControl w:val="0"/>
              <w:spacing w:line="360" w:lineRule="auto"/>
              <w:contextualSpacing/>
              <w:jc w:val="both"/>
              <w:rPr>
                <w:rFonts w:ascii="Arial" w:eastAsia="Arial" w:hAnsi="Arial" w:cs="Arial"/>
              </w:rPr>
            </w:pPr>
          </w:p>
        </w:tc>
      </w:tr>
      <w:tr w:rsidR="00F56A58" w:rsidRPr="00366281" w14:paraId="15A2FBAE" w14:textId="77777777" w:rsidTr="00F56A58">
        <w:tc>
          <w:tcPr>
            <w:tcW w:w="1951" w:type="dxa"/>
          </w:tcPr>
          <w:p w14:paraId="5FB2539D" w14:textId="289DF90F" w:rsidR="00F56A58" w:rsidRPr="00366281" w:rsidRDefault="00F56A58" w:rsidP="00404A04">
            <w:pPr>
              <w:pStyle w:val="PargrafodaLista"/>
              <w:widowControl w:val="0"/>
              <w:numPr>
                <w:ilvl w:val="0"/>
                <w:numId w:val="6"/>
              </w:numPr>
              <w:spacing w:line="360" w:lineRule="auto"/>
              <w:jc w:val="center"/>
              <w:rPr>
                <w:rFonts w:ascii="Arial" w:eastAsia="Arial" w:hAnsi="Arial" w:cs="Arial"/>
              </w:rPr>
            </w:pPr>
          </w:p>
        </w:tc>
        <w:tc>
          <w:tcPr>
            <w:tcW w:w="1951" w:type="dxa"/>
          </w:tcPr>
          <w:p w14:paraId="573E9270" w14:textId="77777777" w:rsidR="00F56A58" w:rsidRPr="00366281" w:rsidRDefault="00F56A58" w:rsidP="00366281">
            <w:pPr>
              <w:widowControl w:val="0"/>
              <w:spacing w:line="360" w:lineRule="auto"/>
              <w:contextualSpacing/>
              <w:jc w:val="both"/>
              <w:rPr>
                <w:rFonts w:ascii="Arial" w:eastAsia="Arial" w:hAnsi="Arial" w:cs="Arial"/>
              </w:rPr>
            </w:pPr>
          </w:p>
        </w:tc>
        <w:tc>
          <w:tcPr>
            <w:tcW w:w="1952" w:type="dxa"/>
          </w:tcPr>
          <w:p w14:paraId="1684BBD1" w14:textId="77777777" w:rsidR="00F56A58" w:rsidRPr="00366281" w:rsidRDefault="00F56A58" w:rsidP="00366281">
            <w:pPr>
              <w:widowControl w:val="0"/>
              <w:spacing w:line="360" w:lineRule="auto"/>
              <w:contextualSpacing/>
              <w:jc w:val="both"/>
              <w:rPr>
                <w:rFonts w:ascii="Arial" w:eastAsia="Arial" w:hAnsi="Arial" w:cs="Arial"/>
              </w:rPr>
            </w:pPr>
          </w:p>
        </w:tc>
        <w:tc>
          <w:tcPr>
            <w:tcW w:w="1952" w:type="dxa"/>
          </w:tcPr>
          <w:p w14:paraId="7D25EE54" w14:textId="77777777" w:rsidR="00F56A58" w:rsidRPr="00366281" w:rsidRDefault="00F56A58" w:rsidP="00366281">
            <w:pPr>
              <w:widowControl w:val="0"/>
              <w:spacing w:line="360" w:lineRule="auto"/>
              <w:contextualSpacing/>
              <w:jc w:val="both"/>
              <w:rPr>
                <w:rFonts w:ascii="Arial" w:eastAsia="Arial" w:hAnsi="Arial" w:cs="Arial"/>
              </w:rPr>
            </w:pPr>
          </w:p>
        </w:tc>
        <w:tc>
          <w:tcPr>
            <w:tcW w:w="236" w:type="dxa"/>
          </w:tcPr>
          <w:p w14:paraId="33350F91" w14:textId="77777777" w:rsidR="00F56A58" w:rsidRPr="00366281" w:rsidRDefault="00F56A58" w:rsidP="00366281">
            <w:pPr>
              <w:widowControl w:val="0"/>
              <w:spacing w:line="360" w:lineRule="auto"/>
              <w:contextualSpacing/>
              <w:jc w:val="both"/>
              <w:rPr>
                <w:rFonts w:ascii="Arial" w:eastAsia="Arial" w:hAnsi="Arial" w:cs="Arial"/>
              </w:rPr>
            </w:pPr>
          </w:p>
        </w:tc>
      </w:tr>
    </w:tbl>
    <w:p w14:paraId="15D6D2D1" w14:textId="77777777" w:rsidR="00F56A58" w:rsidRPr="00366281" w:rsidRDefault="00F56A58" w:rsidP="00366281">
      <w:pPr>
        <w:widowControl w:val="0"/>
        <w:pBdr>
          <w:top w:val="single" w:sz="4" w:space="1" w:color="000000"/>
        </w:pBdr>
        <w:spacing w:after="0" w:line="360" w:lineRule="auto"/>
        <w:contextualSpacing/>
        <w:jc w:val="both"/>
        <w:rPr>
          <w:rFonts w:ascii="Arial" w:eastAsia="Arial" w:hAnsi="Arial" w:cs="Arial"/>
        </w:rPr>
      </w:pPr>
    </w:p>
    <w:p w14:paraId="2453B433" w14:textId="117A0733" w:rsidR="00C23827" w:rsidRPr="00366281" w:rsidRDefault="00C23827"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O objeto da licitação tem a natureza de serviço comum</w:t>
      </w:r>
      <w:r w:rsidR="00A60035" w:rsidRPr="00366281">
        <w:rPr>
          <w:rFonts w:ascii="Arial" w:eastAsia="Arial" w:hAnsi="Arial" w:cs="Arial"/>
        </w:rPr>
        <w:t xml:space="preserve">, </w:t>
      </w:r>
      <w:r w:rsidR="00A60035" w:rsidRPr="00366281">
        <w:rPr>
          <w:rFonts w:ascii="Arial" w:hAnsi="Arial" w:cs="Arial"/>
          <w:bCs/>
          <w:iCs/>
          <w:color w:val="000000"/>
        </w:rPr>
        <w:t>nos termos do parágrafo único do art. 1° da Lei 10.520, de 2002.</w:t>
      </w:r>
    </w:p>
    <w:p w14:paraId="70ECF622" w14:textId="77777777" w:rsidR="00A60035" w:rsidRPr="00366281" w:rsidRDefault="00A60035"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t xml:space="preserve">A prestação dos serviços </w:t>
      </w:r>
      <w:r w:rsidRPr="00366281">
        <w:rPr>
          <w:rFonts w:ascii="Arial" w:hAnsi="Arial" w:cs="Arial"/>
          <w:b/>
          <w:color w:val="FF0000"/>
          <w:u w:val="single"/>
        </w:rPr>
        <w:t>não</w:t>
      </w:r>
      <w:r w:rsidRPr="00366281">
        <w:rPr>
          <w:rFonts w:ascii="Arial" w:hAnsi="Arial" w:cs="Arial"/>
          <w:color w:val="000000"/>
        </w:rPr>
        <w:t xml:space="preserve"> gera vínculo empregatício entre os empregados da Contratada e a Administração Contratante, </w:t>
      </w:r>
      <w:r w:rsidRPr="00366281">
        <w:rPr>
          <w:rFonts w:ascii="Arial" w:hAnsi="Arial" w:cs="Arial"/>
          <w:b/>
          <w:bCs/>
          <w:color w:val="FF0000"/>
          <w:u w:val="single"/>
        </w:rPr>
        <w:t>vedando-se</w:t>
      </w:r>
      <w:r w:rsidRPr="00366281">
        <w:rPr>
          <w:rFonts w:ascii="Arial" w:hAnsi="Arial" w:cs="Arial"/>
          <w:color w:val="FF0000"/>
        </w:rPr>
        <w:t xml:space="preserve"> </w:t>
      </w:r>
      <w:r w:rsidRPr="00366281">
        <w:rPr>
          <w:rFonts w:ascii="Arial" w:hAnsi="Arial" w:cs="Arial"/>
          <w:color w:val="000000"/>
        </w:rPr>
        <w:t>qualquer relação entre estes que caracterize pessoalidade e subordinação direta.</w:t>
      </w:r>
    </w:p>
    <w:p w14:paraId="6F0F355D" w14:textId="5EAC1434" w:rsidR="00A60035" w:rsidRPr="00366281" w:rsidRDefault="00A60035" w:rsidP="00366281">
      <w:pPr>
        <w:widowControl w:val="0"/>
        <w:spacing w:after="0" w:line="360" w:lineRule="auto"/>
        <w:contextualSpacing/>
        <w:jc w:val="both"/>
        <w:rPr>
          <w:rFonts w:ascii="Arial" w:eastAsia="Arial" w:hAnsi="Arial" w:cs="Arial"/>
        </w:rPr>
      </w:pPr>
    </w:p>
    <w:p w14:paraId="4F5E6E68" w14:textId="63510D1C" w:rsidR="00A60035" w:rsidRPr="00366281" w:rsidRDefault="00A60035" w:rsidP="00366281">
      <w:pPr>
        <w:widowControl w:val="0"/>
        <w:numPr>
          <w:ilvl w:val="0"/>
          <w:numId w:val="3"/>
        </w:numPr>
        <w:shd w:val="clear" w:color="auto" w:fill="D9D9D9"/>
        <w:spacing w:after="0" w:line="360" w:lineRule="auto"/>
        <w:contextualSpacing/>
        <w:jc w:val="both"/>
        <w:rPr>
          <w:rFonts w:ascii="Arial" w:eastAsia="Arial" w:hAnsi="Arial" w:cs="Arial"/>
          <w:b/>
          <w:smallCaps/>
        </w:rPr>
      </w:pPr>
      <w:r w:rsidRPr="00366281">
        <w:rPr>
          <w:rFonts w:ascii="Arial" w:eastAsia="Arial" w:hAnsi="Arial" w:cs="Arial"/>
          <w:b/>
          <w:smallCaps/>
        </w:rPr>
        <w:t>DA VIGÊNCIA CONTRATUAL</w:t>
      </w:r>
    </w:p>
    <w:p w14:paraId="1D42C25B" w14:textId="761450C1" w:rsidR="00A60035" w:rsidRPr="00366281" w:rsidRDefault="00A60035" w:rsidP="00366281">
      <w:pPr>
        <w:pStyle w:val="Nivel01"/>
        <w:keepNext w:val="0"/>
        <w:keepLines w:val="0"/>
        <w:widowControl w:val="0"/>
        <w:numPr>
          <w:ilvl w:val="1"/>
          <w:numId w:val="3"/>
        </w:numPr>
        <w:spacing w:before="0" w:line="360" w:lineRule="auto"/>
        <w:ind w:left="567" w:hanging="567"/>
        <w:contextualSpacing/>
        <w:rPr>
          <w:rFonts w:ascii="Arial" w:hAnsi="Arial" w:cs="Arial"/>
          <w:b w:val="0"/>
          <w:color w:val="FF0000"/>
          <w:sz w:val="22"/>
          <w:szCs w:val="22"/>
        </w:rPr>
      </w:pPr>
      <w:r w:rsidRPr="00366281">
        <w:rPr>
          <w:rFonts w:ascii="Arial" w:hAnsi="Arial" w:cs="Arial"/>
          <w:b w:val="0"/>
          <w:color w:val="FF0000"/>
          <w:sz w:val="22"/>
          <w:szCs w:val="22"/>
        </w:rPr>
        <w:t xml:space="preserve">O contrato terá vigência de </w:t>
      </w:r>
      <w:r w:rsidRPr="00366281">
        <w:rPr>
          <w:rFonts w:ascii="Arial" w:hAnsi="Arial" w:cs="Arial"/>
          <w:bCs w:val="0"/>
          <w:color w:val="FF0000"/>
          <w:sz w:val="22"/>
          <w:szCs w:val="22"/>
          <w:highlight w:val="yellow"/>
        </w:rPr>
        <w:t>XX</w:t>
      </w:r>
      <w:r w:rsidRPr="00366281">
        <w:rPr>
          <w:rFonts w:ascii="Arial" w:hAnsi="Arial" w:cs="Arial"/>
          <w:b w:val="0"/>
          <w:color w:val="FF0000"/>
          <w:sz w:val="22"/>
          <w:szCs w:val="22"/>
        </w:rPr>
        <w:t xml:space="preserve"> (</w:t>
      </w:r>
      <w:r w:rsidRPr="00366281">
        <w:rPr>
          <w:rFonts w:ascii="Arial" w:hAnsi="Arial" w:cs="Arial"/>
          <w:bCs w:val="0"/>
          <w:caps/>
          <w:color w:val="FF0000"/>
          <w:sz w:val="22"/>
          <w:szCs w:val="22"/>
          <w:highlight w:val="yellow"/>
        </w:rPr>
        <w:t>xxxx</w:t>
      </w:r>
      <w:r w:rsidRPr="00366281">
        <w:rPr>
          <w:rFonts w:ascii="Arial" w:hAnsi="Arial" w:cs="Arial"/>
          <w:b w:val="0"/>
          <w:color w:val="FF0000"/>
          <w:sz w:val="22"/>
          <w:szCs w:val="22"/>
        </w:rPr>
        <w:t xml:space="preserve">) dias/meses, podendo ser prorrogado por iguais e sucessivos períodos, nos termos do art. 57, inciso II, da Lei 8.666/93, com </w:t>
      </w:r>
      <w:r w:rsidRPr="00366281">
        <w:rPr>
          <w:rFonts w:ascii="Arial" w:hAnsi="Arial" w:cs="Arial"/>
          <w:bCs w:val="0"/>
          <w:color w:val="FF0000"/>
          <w:sz w:val="22"/>
          <w:szCs w:val="22"/>
          <w:u w:val="single"/>
        </w:rPr>
        <w:t>vigência a partir da assinatura</w:t>
      </w:r>
      <w:r w:rsidRPr="00366281">
        <w:rPr>
          <w:rFonts w:ascii="Arial" w:hAnsi="Arial" w:cs="Arial"/>
          <w:b w:val="0"/>
          <w:color w:val="FF0000"/>
          <w:sz w:val="22"/>
          <w:szCs w:val="22"/>
        </w:rPr>
        <w:t xml:space="preserve"> e eficácia legal após a sua publicação na Imprensa Oficial, desde que seja comprovada a eficiência e a vantajosidade quanto aos preços e condições praticadas.</w:t>
      </w:r>
    </w:p>
    <w:p w14:paraId="046AF307" w14:textId="77777777" w:rsidR="00FA42DC" w:rsidRPr="00366281" w:rsidRDefault="00FA42DC" w:rsidP="00366281">
      <w:pPr>
        <w:pStyle w:val="Nivel01"/>
        <w:keepNext w:val="0"/>
        <w:keepLines w:val="0"/>
        <w:widowControl w:val="0"/>
        <w:numPr>
          <w:ilvl w:val="0"/>
          <w:numId w:val="0"/>
        </w:numPr>
        <w:spacing w:before="0" w:line="360" w:lineRule="auto"/>
        <w:contextualSpacing/>
        <w:rPr>
          <w:rFonts w:ascii="Arial" w:hAnsi="Arial" w:cs="Arial"/>
          <w:b w:val="0"/>
          <w:color w:val="FF0000"/>
          <w:sz w:val="22"/>
          <w:szCs w:val="22"/>
        </w:rPr>
      </w:pPr>
    </w:p>
    <w:p w14:paraId="0A8FF2B3" w14:textId="5CF2F436" w:rsidR="00A60035" w:rsidRPr="00366281" w:rsidRDefault="00A60035" w:rsidP="00366281">
      <w:pPr>
        <w:widowControl w:val="0"/>
        <w:spacing w:after="0" w:line="360" w:lineRule="auto"/>
        <w:contextualSpacing/>
        <w:jc w:val="both"/>
        <w:rPr>
          <w:rFonts w:ascii="Arial" w:eastAsia="Arial" w:hAnsi="Arial" w:cs="Arial"/>
          <w:b/>
          <w:bCs/>
          <w:color w:val="FF0000"/>
        </w:rPr>
      </w:pPr>
      <w:commentRangeStart w:id="1"/>
      <w:r w:rsidRPr="00366281">
        <w:rPr>
          <w:rFonts w:ascii="Arial" w:eastAsia="Arial" w:hAnsi="Arial" w:cs="Arial"/>
          <w:b/>
          <w:bCs/>
          <w:color w:val="FF0000"/>
        </w:rPr>
        <w:t>OU</w:t>
      </w:r>
      <w:commentRangeEnd w:id="1"/>
      <w:r w:rsidR="00C84218" w:rsidRPr="00366281">
        <w:rPr>
          <w:rStyle w:val="Refdecomentrio"/>
          <w:rFonts w:ascii="Arial" w:hAnsi="Arial" w:cs="Arial"/>
          <w:sz w:val="22"/>
          <w:szCs w:val="22"/>
        </w:rPr>
        <w:commentReference w:id="1"/>
      </w:r>
    </w:p>
    <w:p w14:paraId="6F8FAE08" w14:textId="77777777" w:rsidR="00FA42DC" w:rsidRPr="00366281" w:rsidRDefault="00FA42DC" w:rsidP="00366281">
      <w:pPr>
        <w:widowControl w:val="0"/>
        <w:spacing w:after="0" w:line="360" w:lineRule="auto"/>
        <w:contextualSpacing/>
        <w:jc w:val="both"/>
        <w:rPr>
          <w:rFonts w:ascii="Arial" w:eastAsia="Arial" w:hAnsi="Arial" w:cs="Arial"/>
          <w:b/>
          <w:bCs/>
          <w:color w:val="FF0000"/>
        </w:rPr>
      </w:pPr>
    </w:p>
    <w:p w14:paraId="32DC31A5" w14:textId="77777777" w:rsidR="00A60035" w:rsidRPr="00366281" w:rsidRDefault="00A60035" w:rsidP="00366281">
      <w:pPr>
        <w:pStyle w:val="Nivel01"/>
        <w:keepNext w:val="0"/>
        <w:keepLines w:val="0"/>
        <w:widowControl w:val="0"/>
        <w:numPr>
          <w:ilvl w:val="1"/>
          <w:numId w:val="3"/>
        </w:numPr>
        <w:spacing w:before="0" w:line="360" w:lineRule="auto"/>
        <w:ind w:left="567" w:hanging="567"/>
        <w:contextualSpacing/>
        <w:rPr>
          <w:rFonts w:ascii="Arial" w:hAnsi="Arial" w:cs="Arial"/>
          <w:b w:val="0"/>
          <w:color w:val="FF0000"/>
          <w:sz w:val="22"/>
          <w:szCs w:val="22"/>
        </w:rPr>
      </w:pPr>
      <w:r w:rsidRPr="00366281">
        <w:rPr>
          <w:rFonts w:ascii="Arial" w:hAnsi="Arial" w:cs="Arial"/>
          <w:b w:val="0"/>
          <w:color w:val="FF0000"/>
          <w:sz w:val="22"/>
          <w:szCs w:val="22"/>
        </w:rPr>
        <w:t>O contrato terá vigência pelo período de ____ (dias/meses), não sendo prorrogável na forma do art. 57, II, da Lei de Licitações</w:t>
      </w:r>
    </w:p>
    <w:p w14:paraId="24CC431F" w14:textId="77777777" w:rsidR="00A60035" w:rsidRPr="00366281" w:rsidRDefault="00A60035" w:rsidP="00366281">
      <w:pPr>
        <w:widowControl w:val="0"/>
        <w:spacing w:after="0" w:line="360" w:lineRule="auto"/>
        <w:contextualSpacing/>
        <w:jc w:val="both"/>
        <w:rPr>
          <w:rFonts w:ascii="Arial" w:eastAsia="Arial" w:hAnsi="Arial" w:cs="Arial"/>
        </w:rPr>
      </w:pPr>
    </w:p>
    <w:p w14:paraId="0000001C" w14:textId="77777777" w:rsidR="001B6738" w:rsidRPr="00366281" w:rsidRDefault="00012C38" w:rsidP="00366281">
      <w:pPr>
        <w:widowControl w:val="0"/>
        <w:numPr>
          <w:ilvl w:val="0"/>
          <w:numId w:val="3"/>
        </w:numPr>
        <w:shd w:val="clear" w:color="auto" w:fill="D9D9D9"/>
        <w:spacing w:after="0" w:line="360" w:lineRule="auto"/>
        <w:contextualSpacing/>
        <w:jc w:val="both"/>
        <w:rPr>
          <w:rFonts w:ascii="Arial" w:eastAsia="Arial" w:hAnsi="Arial" w:cs="Arial"/>
          <w:b/>
          <w:smallCaps/>
        </w:rPr>
      </w:pPr>
      <w:r w:rsidRPr="00366281">
        <w:rPr>
          <w:rFonts w:ascii="Arial" w:eastAsia="Arial" w:hAnsi="Arial" w:cs="Arial"/>
          <w:b/>
          <w:smallCaps/>
        </w:rPr>
        <w:t xml:space="preserve">JUSTIFICATIVA E OBJETIVO DA CONTRATAÇÃO </w:t>
      </w:r>
    </w:p>
    <w:p w14:paraId="00000020" w14:textId="16EAE158" w:rsidR="001B6738" w:rsidRPr="00366281" w:rsidRDefault="00F56A5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A presente contratação é necessária para (</w:t>
      </w:r>
      <w:r w:rsidRPr="00366281">
        <w:rPr>
          <w:rFonts w:ascii="Arial" w:eastAsia="Arial" w:hAnsi="Arial" w:cs="Arial"/>
          <w:b/>
          <w:bCs/>
          <w:highlight w:val="yellow"/>
        </w:rPr>
        <w:t>INSERIR JUSTIFICATIVA</w:t>
      </w:r>
      <w:r w:rsidRPr="00366281">
        <w:rPr>
          <w:rFonts w:ascii="Arial" w:eastAsia="Arial" w:hAnsi="Arial" w:cs="Arial"/>
        </w:rPr>
        <w:t>).</w:t>
      </w:r>
    </w:p>
    <w:p w14:paraId="4BD39A73" w14:textId="77777777" w:rsidR="00A81068" w:rsidRPr="00366281" w:rsidRDefault="00A81068" w:rsidP="00366281">
      <w:pPr>
        <w:widowControl w:val="0"/>
        <w:spacing w:after="0" w:line="360" w:lineRule="auto"/>
        <w:ind w:left="708"/>
        <w:contextualSpacing/>
        <w:jc w:val="both"/>
        <w:rPr>
          <w:rFonts w:ascii="Arial" w:eastAsia="Arial" w:hAnsi="Arial" w:cs="Arial"/>
        </w:rPr>
      </w:pPr>
    </w:p>
    <w:p w14:paraId="0000002B" w14:textId="77777777" w:rsidR="001B6738" w:rsidRPr="00366281" w:rsidRDefault="00012C38" w:rsidP="00366281">
      <w:pPr>
        <w:widowControl w:val="0"/>
        <w:numPr>
          <w:ilvl w:val="0"/>
          <w:numId w:val="3"/>
        </w:numPr>
        <w:shd w:val="clear" w:color="auto" w:fill="D9D9D9"/>
        <w:spacing w:after="0" w:line="360" w:lineRule="auto"/>
        <w:contextualSpacing/>
        <w:jc w:val="both"/>
        <w:rPr>
          <w:rFonts w:ascii="Arial" w:eastAsia="Arial" w:hAnsi="Arial" w:cs="Arial"/>
          <w:b/>
          <w:smallCaps/>
        </w:rPr>
      </w:pPr>
      <w:r w:rsidRPr="00366281">
        <w:rPr>
          <w:rFonts w:ascii="Arial" w:eastAsia="Arial" w:hAnsi="Arial" w:cs="Arial"/>
          <w:b/>
          <w:smallCaps/>
        </w:rPr>
        <w:t>DA JUSTIFICATIVA DO QUANTITATIVO</w:t>
      </w:r>
    </w:p>
    <w:p w14:paraId="684CFAB3" w14:textId="65F94A44" w:rsidR="000A0466" w:rsidRPr="00366281" w:rsidRDefault="00012C38" w:rsidP="00366281">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color w:val="000000"/>
        </w:rPr>
      </w:pPr>
      <w:r w:rsidRPr="00366281">
        <w:rPr>
          <w:rFonts w:ascii="Arial" w:eastAsia="Arial" w:hAnsi="Arial" w:cs="Arial"/>
          <w:color w:val="000000"/>
        </w:rPr>
        <w:lastRenderedPageBreak/>
        <w:t>(</w:t>
      </w:r>
      <w:commentRangeStart w:id="2"/>
      <w:r w:rsidRPr="00366281">
        <w:rPr>
          <w:rFonts w:ascii="Arial" w:eastAsia="Arial" w:hAnsi="Arial" w:cs="Arial"/>
          <w:b/>
          <w:smallCaps/>
          <w:color w:val="000000"/>
          <w:highlight w:val="yellow"/>
        </w:rPr>
        <w:t>EXPLICITAR METODOLOGIA DE CÁLCULO ADOTADA</w:t>
      </w:r>
      <w:commentRangeEnd w:id="2"/>
      <w:r w:rsidRPr="00366281">
        <w:rPr>
          <w:rFonts w:ascii="Arial" w:hAnsi="Arial" w:cs="Arial"/>
          <w:highlight w:val="yellow"/>
        </w:rPr>
        <w:commentReference w:id="2"/>
      </w:r>
      <w:r w:rsidRPr="00366281">
        <w:rPr>
          <w:rFonts w:ascii="Arial" w:eastAsia="Arial" w:hAnsi="Arial" w:cs="Arial"/>
          <w:b/>
          <w:smallCaps/>
          <w:color w:val="000000"/>
          <w:highlight w:val="yellow"/>
        </w:rPr>
        <w:t xml:space="preserve">: </w:t>
      </w:r>
      <w:r w:rsidR="000A0466" w:rsidRPr="00366281">
        <w:rPr>
          <w:rFonts w:ascii="Arial" w:eastAsia="Arial" w:hAnsi="Arial" w:cs="Arial"/>
          <w:b/>
          <w:smallCaps/>
          <w:color w:val="000000"/>
          <w:highlight w:val="yellow"/>
        </w:rPr>
        <w:t>JUSTIFICAR A DEMANDA SOLICITADA</w:t>
      </w:r>
      <w:r w:rsidRPr="00366281">
        <w:rPr>
          <w:rFonts w:ascii="Arial" w:eastAsia="Arial" w:hAnsi="Arial" w:cs="Arial"/>
          <w:color w:val="000000"/>
        </w:rPr>
        <w:t>).</w:t>
      </w:r>
    </w:p>
    <w:p w14:paraId="5435751A" w14:textId="56B40780" w:rsidR="000A0466" w:rsidRPr="00366281" w:rsidRDefault="000A0466" w:rsidP="00366281">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color w:val="FF0000"/>
        </w:rPr>
      </w:pPr>
      <w:r w:rsidRPr="00366281">
        <w:rPr>
          <w:rFonts w:ascii="Arial" w:hAnsi="Arial" w:cs="Arial"/>
          <w:bCs/>
          <w:i/>
          <w:color w:val="FF0000"/>
        </w:rPr>
        <w:t xml:space="preserve">A </w:t>
      </w:r>
      <w:commentRangeStart w:id="3"/>
      <w:r w:rsidRPr="00366281">
        <w:rPr>
          <w:rFonts w:ascii="Arial" w:hAnsi="Arial" w:cs="Arial"/>
          <w:bCs/>
          <w:i/>
          <w:color w:val="FF0000"/>
        </w:rPr>
        <w:t>demanda do órgão tem como base as seguintes características</w:t>
      </w:r>
      <w:commentRangeEnd w:id="3"/>
      <w:r w:rsidRPr="00366281">
        <w:rPr>
          <w:rStyle w:val="Refdecomentrio"/>
          <w:rFonts w:ascii="Arial" w:hAnsi="Arial" w:cs="Arial"/>
          <w:color w:val="FF0000"/>
          <w:sz w:val="22"/>
          <w:szCs w:val="22"/>
        </w:rPr>
        <w:commentReference w:id="3"/>
      </w:r>
      <w:r w:rsidRPr="00366281">
        <w:rPr>
          <w:rFonts w:ascii="Arial" w:hAnsi="Arial" w:cs="Arial"/>
          <w:bCs/>
          <w:i/>
          <w:color w:val="FF0000"/>
        </w:rPr>
        <w:t>:</w:t>
      </w:r>
    </w:p>
    <w:p w14:paraId="5390B0A3" w14:textId="6E48AFF5" w:rsidR="000A0466" w:rsidRPr="00366281" w:rsidRDefault="000A0466" w:rsidP="00366281">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color w:val="FF0000"/>
        </w:rPr>
      </w:pPr>
      <w:r w:rsidRPr="00366281">
        <w:rPr>
          <w:rFonts w:ascii="Arial" w:eastAsia="Arial" w:hAnsi="Arial" w:cs="Arial"/>
          <w:color w:val="FF0000"/>
        </w:rPr>
        <w:t>.................</w:t>
      </w:r>
    </w:p>
    <w:p w14:paraId="75933D3E" w14:textId="10F01A5B" w:rsidR="000A0466" w:rsidRPr="00366281" w:rsidRDefault="000A0466" w:rsidP="00366281">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color w:val="FF0000"/>
        </w:rPr>
      </w:pPr>
      <w:r w:rsidRPr="00366281">
        <w:rPr>
          <w:rFonts w:ascii="Arial" w:eastAsia="Arial" w:hAnsi="Arial" w:cs="Arial"/>
          <w:color w:val="FF0000"/>
        </w:rPr>
        <w:t>................</w:t>
      </w:r>
    </w:p>
    <w:p w14:paraId="662FE1DC" w14:textId="6FC12A02" w:rsidR="000A0466" w:rsidRPr="00366281" w:rsidRDefault="000A0466" w:rsidP="00366281">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color w:val="FF0000"/>
        </w:rPr>
      </w:pPr>
      <w:r w:rsidRPr="00366281">
        <w:rPr>
          <w:rFonts w:ascii="Arial" w:eastAsia="Arial" w:hAnsi="Arial" w:cs="Arial"/>
          <w:color w:val="FF0000"/>
        </w:rPr>
        <w:t>.............</w:t>
      </w:r>
    </w:p>
    <w:p w14:paraId="47FE083F" w14:textId="77777777" w:rsidR="000A0466" w:rsidRPr="00366281" w:rsidRDefault="000A0466" w:rsidP="00366281">
      <w:pPr>
        <w:widowControl w:val="0"/>
        <w:pBdr>
          <w:top w:val="nil"/>
          <w:left w:val="nil"/>
          <w:bottom w:val="nil"/>
          <w:right w:val="nil"/>
          <w:between w:val="nil"/>
        </w:pBdr>
        <w:spacing w:after="0" w:line="360" w:lineRule="auto"/>
        <w:contextualSpacing/>
        <w:jc w:val="both"/>
        <w:rPr>
          <w:rFonts w:ascii="Arial" w:eastAsia="Arial" w:hAnsi="Arial" w:cs="Arial"/>
          <w:color w:val="000000"/>
        </w:rPr>
      </w:pPr>
    </w:p>
    <w:p w14:paraId="31713D81" w14:textId="1859648A" w:rsidR="00A60035" w:rsidRPr="00366281" w:rsidRDefault="00A60035" w:rsidP="00366281">
      <w:pPr>
        <w:widowControl w:val="0"/>
        <w:pBdr>
          <w:top w:val="nil"/>
          <w:left w:val="nil"/>
          <w:bottom w:val="nil"/>
          <w:right w:val="nil"/>
          <w:between w:val="nil"/>
        </w:pBdr>
        <w:spacing w:after="0" w:line="360" w:lineRule="auto"/>
        <w:ind w:left="567"/>
        <w:contextualSpacing/>
        <w:jc w:val="both"/>
        <w:rPr>
          <w:rFonts w:ascii="Arial" w:eastAsia="Arial" w:hAnsi="Arial" w:cs="Arial"/>
          <w:i/>
          <w:iCs/>
          <w:color w:val="FF0000"/>
        </w:rPr>
      </w:pPr>
      <w:r w:rsidRPr="00366281">
        <w:rPr>
          <w:rFonts w:ascii="Arial" w:eastAsia="Arial" w:hAnsi="Arial" w:cs="Arial"/>
          <w:b/>
          <w:bCs/>
          <w:i/>
          <w:iCs/>
          <w:caps/>
          <w:color w:val="FF0000"/>
          <w:u w:val="single"/>
        </w:rPr>
        <w:t>A título ilustrativo</w:t>
      </w:r>
      <w:r w:rsidRPr="00366281">
        <w:rPr>
          <w:rFonts w:ascii="Arial" w:eastAsia="Arial" w:hAnsi="Arial" w:cs="Arial"/>
          <w:i/>
          <w:iCs/>
          <w:color w:val="FF0000"/>
        </w:rPr>
        <w:t>, seguem justificativas bem simples que podem ser melhor desenvolvidas (e ampliadas) pelo setor solicitante</w:t>
      </w:r>
      <w:r w:rsidR="00FA42DC" w:rsidRPr="00366281">
        <w:rPr>
          <w:rFonts w:ascii="Arial" w:eastAsia="Arial" w:hAnsi="Arial" w:cs="Arial"/>
          <w:i/>
          <w:iCs/>
          <w:color w:val="FF0000"/>
        </w:rPr>
        <w:t>, já que detentor de conhecimento técnico.</w:t>
      </w:r>
    </w:p>
    <w:p w14:paraId="62A4D700" w14:textId="77777777" w:rsidR="00FA42DC" w:rsidRPr="00366281" w:rsidRDefault="00FA42DC" w:rsidP="00366281">
      <w:pPr>
        <w:widowControl w:val="0"/>
        <w:pBdr>
          <w:top w:val="nil"/>
          <w:left w:val="nil"/>
          <w:bottom w:val="nil"/>
          <w:right w:val="nil"/>
          <w:between w:val="nil"/>
        </w:pBdr>
        <w:spacing w:after="0" w:line="360" w:lineRule="auto"/>
        <w:ind w:left="567"/>
        <w:contextualSpacing/>
        <w:jc w:val="both"/>
        <w:rPr>
          <w:rFonts w:ascii="Arial" w:eastAsia="Arial" w:hAnsi="Arial" w:cs="Arial"/>
          <w:i/>
          <w:iCs/>
          <w:color w:val="FF0000"/>
        </w:rPr>
      </w:pPr>
    </w:p>
    <w:p w14:paraId="1DE66DB8" w14:textId="45A6AF08" w:rsidR="00A60035" w:rsidRPr="00366281" w:rsidRDefault="00A60035" w:rsidP="00366281">
      <w:pPr>
        <w:pStyle w:val="Textodecomentrio"/>
        <w:widowControl w:val="0"/>
        <w:spacing w:after="0" w:line="360" w:lineRule="auto"/>
        <w:ind w:left="567"/>
        <w:contextualSpacing/>
        <w:jc w:val="both"/>
        <w:rPr>
          <w:rFonts w:ascii="Arial" w:hAnsi="Arial" w:cs="Arial"/>
          <w:i/>
          <w:iCs/>
          <w:color w:val="FF0000"/>
          <w:sz w:val="22"/>
          <w:szCs w:val="22"/>
        </w:rPr>
      </w:pPr>
      <w:r w:rsidRPr="00366281">
        <w:rPr>
          <w:rFonts w:ascii="Arial" w:eastAsia="Times New Roman" w:hAnsi="Arial" w:cs="Arial"/>
          <w:bCs/>
          <w:i/>
          <w:iCs/>
          <w:caps/>
          <w:color w:val="FF0000"/>
          <w:sz w:val="22"/>
          <w:szCs w:val="22"/>
          <w:u w:val="single"/>
        </w:rPr>
        <w:t>e</w:t>
      </w:r>
      <w:r w:rsidRPr="00366281">
        <w:rPr>
          <w:rFonts w:ascii="Arial" w:eastAsia="Times New Roman" w:hAnsi="Arial" w:cs="Arial"/>
          <w:bCs/>
          <w:i/>
          <w:iCs/>
          <w:color w:val="FF0000"/>
          <w:sz w:val="22"/>
          <w:szCs w:val="22"/>
          <w:u w:val="single"/>
        </w:rPr>
        <w:t>x.1</w:t>
      </w:r>
      <w:r w:rsidRPr="00366281">
        <w:rPr>
          <w:rFonts w:ascii="Arial" w:eastAsia="Times New Roman" w:hAnsi="Arial" w:cs="Arial"/>
          <w:bCs/>
          <w:i/>
          <w:iCs/>
          <w:color w:val="FF0000"/>
          <w:sz w:val="22"/>
          <w:szCs w:val="22"/>
        </w:rPr>
        <w:t xml:space="preserve">: </w:t>
      </w:r>
      <w:r w:rsidRPr="00366281">
        <w:rPr>
          <w:rFonts w:ascii="Arial" w:hAnsi="Arial" w:cs="Arial"/>
          <w:i/>
          <w:iCs/>
          <w:color w:val="FF0000"/>
          <w:sz w:val="22"/>
          <w:szCs w:val="22"/>
        </w:rPr>
        <w:t>“O quantitativo solicitado está baseado no consumo histórico dos últimos três anos”</w:t>
      </w:r>
    </w:p>
    <w:p w14:paraId="26959435" w14:textId="77777777" w:rsidR="00A60035" w:rsidRPr="00366281" w:rsidRDefault="00A60035" w:rsidP="00366281">
      <w:pPr>
        <w:pStyle w:val="Textodecomentrio"/>
        <w:widowControl w:val="0"/>
        <w:spacing w:after="0" w:line="360" w:lineRule="auto"/>
        <w:ind w:left="567"/>
        <w:contextualSpacing/>
        <w:jc w:val="both"/>
        <w:rPr>
          <w:rFonts w:ascii="Arial" w:hAnsi="Arial" w:cs="Arial"/>
          <w:i/>
          <w:iCs/>
          <w:color w:val="FF0000"/>
          <w:sz w:val="22"/>
          <w:szCs w:val="22"/>
        </w:rPr>
      </w:pPr>
    </w:p>
    <w:p w14:paraId="032D46F9" w14:textId="3872C9C4" w:rsidR="00A60035" w:rsidRPr="00366281" w:rsidRDefault="00A60035" w:rsidP="00366281">
      <w:pPr>
        <w:pStyle w:val="Textodecomentrio"/>
        <w:widowControl w:val="0"/>
        <w:spacing w:after="0" w:line="360" w:lineRule="auto"/>
        <w:ind w:left="567"/>
        <w:contextualSpacing/>
        <w:jc w:val="both"/>
        <w:rPr>
          <w:rFonts w:ascii="Arial" w:hAnsi="Arial" w:cs="Arial"/>
          <w:i/>
          <w:iCs/>
          <w:color w:val="FF0000"/>
          <w:sz w:val="22"/>
          <w:szCs w:val="22"/>
        </w:rPr>
      </w:pPr>
      <w:r w:rsidRPr="00366281">
        <w:rPr>
          <w:rFonts w:ascii="Arial" w:eastAsia="Times New Roman" w:hAnsi="Arial" w:cs="Arial"/>
          <w:bCs/>
          <w:i/>
          <w:iCs/>
          <w:caps/>
          <w:color w:val="FF0000"/>
          <w:sz w:val="22"/>
          <w:szCs w:val="22"/>
          <w:u w:val="single"/>
        </w:rPr>
        <w:t>e</w:t>
      </w:r>
      <w:r w:rsidRPr="00366281">
        <w:rPr>
          <w:rFonts w:ascii="Arial" w:eastAsia="Times New Roman" w:hAnsi="Arial" w:cs="Arial"/>
          <w:bCs/>
          <w:i/>
          <w:iCs/>
          <w:color w:val="FF0000"/>
          <w:sz w:val="22"/>
          <w:szCs w:val="22"/>
          <w:u w:val="single"/>
        </w:rPr>
        <w:t>x.2</w:t>
      </w:r>
      <w:r w:rsidRPr="00366281">
        <w:rPr>
          <w:rFonts w:ascii="Arial" w:eastAsia="Times New Roman" w:hAnsi="Arial" w:cs="Arial"/>
          <w:bCs/>
          <w:i/>
          <w:iCs/>
          <w:color w:val="FF0000"/>
          <w:sz w:val="22"/>
          <w:szCs w:val="22"/>
        </w:rPr>
        <w:t xml:space="preserve">: </w:t>
      </w:r>
      <w:r w:rsidRPr="00366281">
        <w:rPr>
          <w:rFonts w:ascii="Arial" w:hAnsi="Arial" w:cs="Arial"/>
          <w:i/>
          <w:iCs/>
          <w:color w:val="FF0000"/>
          <w:sz w:val="22"/>
          <w:szCs w:val="22"/>
        </w:rPr>
        <w:t xml:space="preserve">“O quantitativo solicitado está baseado no consumo histórico dos últimos três anos, acrescentando-se uma reserva técnica de </w:t>
      </w:r>
      <w:r w:rsidRPr="00366281">
        <w:rPr>
          <w:rFonts w:ascii="Arial" w:hAnsi="Arial" w:cs="Arial"/>
          <w:b/>
          <w:bCs/>
          <w:i/>
          <w:iCs/>
          <w:color w:val="FF0000"/>
          <w:sz w:val="22"/>
          <w:szCs w:val="22"/>
          <w:highlight w:val="yellow"/>
        </w:rPr>
        <w:t>XX</w:t>
      </w:r>
      <w:r w:rsidRPr="00366281">
        <w:rPr>
          <w:rFonts w:ascii="Arial" w:hAnsi="Arial" w:cs="Arial"/>
          <w:i/>
          <w:iCs/>
          <w:color w:val="FF0000"/>
          <w:sz w:val="22"/>
          <w:szCs w:val="22"/>
        </w:rPr>
        <w:t>% (</w:t>
      </w:r>
      <w:r w:rsidRPr="00366281">
        <w:rPr>
          <w:rFonts w:ascii="Arial" w:hAnsi="Arial" w:cs="Arial"/>
          <w:i/>
          <w:iCs/>
          <w:color w:val="FF0000"/>
          <w:sz w:val="22"/>
          <w:szCs w:val="22"/>
          <w:highlight w:val="yellow"/>
        </w:rPr>
        <w:t>XX</w:t>
      </w:r>
      <w:r w:rsidRPr="00366281">
        <w:rPr>
          <w:rFonts w:ascii="Arial" w:hAnsi="Arial" w:cs="Arial"/>
          <w:i/>
          <w:iCs/>
          <w:color w:val="FF0000"/>
          <w:sz w:val="22"/>
          <w:szCs w:val="22"/>
        </w:rPr>
        <w:t xml:space="preserve"> por cento) que poderá ser utilizada em caso de aumento inesperado da demanda.”</w:t>
      </w:r>
    </w:p>
    <w:p w14:paraId="26B3308F" w14:textId="435A94F2" w:rsidR="00C84218" w:rsidRPr="00366281" w:rsidRDefault="00C84218" w:rsidP="00366281">
      <w:pPr>
        <w:pStyle w:val="Textodecomentrio"/>
        <w:widowControl w:val="0"/>
        <w:spacing w:after="0" w:line="360" w:lineRule="auto"/>
        <w:ind w:left="567"/>
        <w:contextualSpacing/>
        <w:jc w:val="both"/>
        <w:rPr>
          <w:rFonts w:ascii="Arial" w:hAnsi="Arial" w:cs="Arial"/>
          <w:i/>
          <w:iCs/>
          <w:color w:val="FF0000"/>
          <w:sz w:val="22"/>
          <w:szCs w:val="22"/>
        </w:rPr>
      </w:pPr>
    </w:p>
    <w:p w14:paraId="25B87A70" w14:textId="4ED550D5" w:rsidR="00FA42DC" w:rsidRPr="00366281" w:rsidRDefault="00FA42DC" w:rsidP="00366281">
      <w:pPr>
        <w:widowControl w:val="0"/>
        <w:numPr>
          <w:ilvl w:val="0"/>
          <w:numId w:val="3"/>
        </w:numPr>
        <w:shd w:val="clear" w:color="auto" w:fill="D9D9D9"/>
        <w:spacing w:after="0" w:line="360" w:lineRule="auto"/>
        <w:contextualSpacing/>
        <w:jc w:val="both"/>
        <w:rPr>
          <w:rFonts w:ascii="Arial" w:eastAsia="Arial" w:hAnsi="Arial" w:cs="Arial"/>
          <w:b/>
        </w:rPr>
      </w:pPr>
      <w:r w:rsidRPr="00366281">
        <w:rPr>
          <w:rFonts w:ascii="Arial" w:eastAsia="Arial" w:hAnsi="Arial" w:cs="Arial"/>
          <w:b/>
        </w:rPr>
        <w:t xml:space="preserve">DOS REQUISITOS DA CONTRATAÇÃO </w:t>
      </w:r>
    </w:p>
    <w:p w14:paraId="594BA4D0" w14:textId="5F909777" w:rsidR="00FA42DC" w:rsidRPr="00366281" w:rsidRDefault="00C8421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 xml:space="preserve">São </w:t>
      </w:r>
      <w:r w:rsidR="00FA42DC" w:rsidRPr="00366281">
        <w:rPr>
          <w:rFonts w:ascii="Arial" w:eastAsia="Arial" w:hAnsi="Arial" w:cs="Arial"/>
        </w:rPr>
        <w:t xml:space="preserve">requisitos </w:t>
      </w:r>
      <w:r w:rsidRPr="00366281">
        <w:rPr>
          <w:rFonts w:ascii="Arial" w:eastAsia="Arial" w:hAnsi="Arial" w:cs="Arial"/>
        </w:rPr>
        <w:t>para a</w:t>
      </w:r>
      <w:r w:rsidR="00FA42DC" w:rsidRPr="00366281">
        <w:rPr>
          <w:rFonts w:ascii="Arial" w:eastAsia="Arial" w:hAnsi="Arial" w:cs="Arial"/>
        </w:rPr>
        <w:t xml:space="preserve"> contratação:</w:t>
      </w:r>
    </w:p>
    <w:p w14:paraId="35E16911" w14:textId="77777777" w:rsidR="00FA42DC" w:rsidRPr="00366281" w:rsidRDefault="00FA42DC" w:rsidP="00366281">
      <w:pPr>
        <w:pStyle w:val="PargrafodaLista"/>
        <w:widowControl w:val="0"/>
        <w:numPr>
          <w:ilvl w:val="0"/>
          <w:numId w:val="9"/>
        </w:numPr>
        <w:spacing w:after="0" w:line="360" w:lineRule="auto"/>
        <w:jc w:val="both"/>
        <w:rPr>
          <w:rFonts w:ascii="Arial" w:eastAsia="Arial" w:hAnsi="Arial" w:cs="Arial"/>
          <w:b/>
          <w:bCs/>
          <w:color w:val="FF0000"/>
        </w:rPr>
      </w:pPr>
      <w:bookmarkStart w:id="4" w:name="_Hlk55948100"/>
      <w:r w:rsidRPr="00366281">
        <w:rPr>
          <w:rFonts w:ascii="Arial" w:hAnsi="Arial" w:cs="Arial"/>
          <w:iCs/>
          <w:color w:val="FF0000"/>
        </w:rPr>
        <w:t>(...elencar os requisitos necessários para o atendimento da necessidade...)</w:t>
      </w:r>
    </w:p>
    <w:p w14:paraId="3EFF51CE" w14:textId="77777777" w:rsidR="00FA42DC" w:rsidRPr="00366281" w:rsidRDefault="00FA42DC" w:rsidP="00366281">
      <w:pPr>
        <w:pStyle w:val="PargrafodaLista"/>
        <w:widowControl w:val="0"/>
        <w:numPr>
          <w:ilvl w:val="0"/>
          <w:numId w:val="9"/>
        </w:numPr>
        <w:spacing w:after="0" w:line="360" w:lineRule="auto"/>
        <w:jc w:val="both"/>
        <w:rPr>
          <w:rFonts w:ascii="Arial" w:eastAsia="Arial" w:hAnsi="Arial" w:cs="Arial"/>
          <w:b/>
          <w:bCs/>
          <w:color w:val="FF0000"/>
        </w:rPr>
      </w:pPr>
      <w:r w:rsidRPr="00366281">
        <w:rPr>
          <w:rFonts w:ascii="Arial" w:hAnsi="Arial" w:cs="Arial"/>
          <w:iCs/>
          <w:color w:val="FF0000"/>
        </w:rPr>
        <w:t>(...definir e justificar o serviço como continuado sem mão de obra com dedicação exclusiva...)</w:t>
      </w:r>
      <w:r w:rsidRPr="00366281">
        <w:rPr>
          <w:rFonts w:ascii="Arial" w:hAnsi="Arial" w:cs="Arial"/>
          <w:iCs/>
        </w:rPr>
        <w:t>;</w:t>
      </w:r>
      <w:bookmarkEnd w:id="4"/>
    </w:p>
    <w:p w14:paraId="734FBB91" w14:textId="63F21ACF" w:rsidR="00FA42DC" w:rsidRPr="00366281" w:rsidRDefault="00FA42DC" w:rsidP="00366281">
      <w:pPr>
        <w:pStyle w:val="PargrafodaLista"/>
        <w:widowControl w:val="0"/>
        <w:numPr>
          <w:ilvl w:val="0"/>
          <w:numId w:val="9"/>
        </w:numPr>
        <w:spacing w:after="0" w:line="360" w:lineRule="auto"/>
        <w:jc w:val="both"/>
        <w:rPr>
          <w:rFonts w:ascii="Arial" w:eastAsia="Arial" w:hAnsi="Arial" w:cs="Arial"/>
          <w:b/>
          <w:bCs/>
          <w:color w:val="FF0000"/>
        </w:rPr>
      </w:pPr>
      <w:r w:rsidRPr="00366281">
        <w:rPr>
          <w:rFonts w:ascii="Arial" w:hAnsi="Arial" w:cs="Arial"/>
          <w:color w:val="FF0000"/>
        </w:rPr>
        <w:t>(...</w:t>
      </w:r>
      <w:r w:rsidRPr="00366281">
        <w:rPr>
          <w:rFonts w:ascii="Arial" w:hAnsi="Arial" w:cs="Arial"/>
          <w:iCs/>
          <w:color w:val="FF0000"/>
        </w:rPr>
        <w:t xml:space="preserve">elaborar quadro identificando as soluções de mercado que atendem aos requisitos especificados – produtos, fornecedores, </w:t>
      </w:r>
      <w:proofErr w:type="gramStart"/>
      <w:r w:rsidRPr="00366281">
        <w:rPr>
          <w:rFonts w:ascii="Arial" w:hAnsi="Arial" w:cs="Arial"/>
          <w:iCs/>
          <w:color w:val="FF0000"/>
        </w:rPr>
        <w:t>fabricantes etc...</w:t>
      </w:r>
      <w:proofErr w:type="gramEnd"/>
      <w:r w:rsidRPr="00366281">
        <w:rPr>
          <w:rFonts w:ascii="Arial" w:hAnsi="Arial" w:cs="Arial"/>
          <w:iCs/>
          <w:color w:val="FF0000"/>
        </w:rPr>
        <w:t>)</w:t>
      </w:r>
      <w:r w:rsidRPr="00366281">
        <w:rPr>
          <w:rFonts w:ascii="Arial" w:hAnsi="Arial" w:cs="Arial"/>
          <w:iCs/>
        </w:rPr>
        <w:t>;</w:t>
      </w:r>
    </w:p>
    <w:p w14:paraId="59FB6245" w14:textId="65356FBE" w:rsidR="00FA42DC" w:rsidRPr="00366281" w:rsidRDefault="00FA42DC" w:rsidP="00366281">
      <w:pPr>
        <w:pStyle w:val="PargrafodaLista"/>
        <w:widowControl w:val="0"/>
        <w:numPr>
          <w:ilvl w:val="0"/>
          <w:numId w:val="9"/>
        </w:numPr>
        <w:spacing w:after="0" w:line="360" w:lineRule="auto"/>
        <w:jc w:val="both"/>
        <w:rPr>
          <w:rFonts w:ascii="Arial" w:eastAsia="Arial" w:hAnsi="Arial" w:cs="Arial"/>
          <w:b/>
          <w:bCs/>
          <w:color w:val="FF0000"/>
        </w:rPr>
      </w:pPr>
      <w:r w:rsidRPr="00366281">
        <w:rPr>
          <w:rFonts w:ascii="Arial" w:hAnsi="Arial" w:cs="Arial"/>
          <w:iCs/>
          <w:color w:val="FF0000"/>
        </w:rPr>
        <w:t>....</w:t>
      </w:r>
    </w:p>
    <w:p w14:paraId="4E0CB5BF" w14:textId="36C536C5" w:rsidR="00FA42DC" w:rsidRPr="00366281" w:rsidRDefault="00FA42DC" w:rsidP="00366281">
      <w:pPr>
        <w:pStyle w:val="PargrafodaLista"/>
        <w:widowControl w:val="0"/>
        <w:numPr>
          <w:ilvl w:val="0"/>
          <w:numId w:val="9"/>
        </w:numPr>
        <w:spacing w:after="0" w:line="360" w:lineRule="auto"/>
        <w:jc w:val="both"/>
        <w:rPr>
          <w:rFonts w:ascii="Arial" w:eastAsia="Arial" w:hAnsi="Arial" w:cs="Arial"/>
          <w:b/>
          <w:bCs/>
          <w:color w:val="FF0000"/>
        </w:rPr>
      </w:pPr>
      <w:r w:rsidRPr="00366281">
        <w:rPr>
          <w:rFonts w:ascii="Arial" w:hAnsi="Arial" w:cs="Arial"/>
          <w:iCs/>
          <w:color w:val="FF0000"/>
        </w:rPr>
        <w:t>.....</w:t>
      </w:r>
    </w:p>
    <w:p w14:paraId="6DD2FCE9" w14:textId="523D6457" w:rsidR="005D5720" w:rsidRPr="00366281" w:rsidRDefault="005D5720" w:rsidP="00366281">
      <w:pPr>
        <w:widowControl w:val="0"/>
        <w:numPr>
          <w:ilvl w:val="1"/>
          <w:numId w:val="3"/>
        </w:numPr>
        <w:spacing w:after="0" w:line="360" w:lineRule="auto"/>
        <w:contextualSpacing/>
        <w:jc w:val="both"/>
        <w:rPr>
          <w:rFonts w:ascii="Arial" w:hAnsi="Arial" w:cs="Arial"/>
        </w:rPr>
      </w:pPr>
      <w:r w:rsidRPr="00366281">
        <w:rPr>
          <w:rFonts w:ascii="Arial" w:eastAsia="Arial" w:hAnsi="Arial" w:cs="Arial"/>
        </w:rPr>
        <w:t xml:space="preserve">Deverão ser apresentados atestados de capacidade técnica ou outros documentos idôneos </w:t>
      </w:r>
      <w:r w:rsidRPr="00366281">
        <w:rPr>
          <w:rFonts w:ascii="Arial" w:eastAsia="Arial" w:hAnsi="Arial" w:cs="Arial"/>
          <w:color w:val="000000"/>
        </w:rPr>
        <w:t>fornecidos por pessoas jurídicas de direito público ou privado que comprovem a aptidão para a prestação do serviço em características e quantidades compatíveis com o objeto da licitação.</w:t>
      </w:r>
    </w:p>
    <w:p w14:paraId="27A523E7" w14:textId="3D41FA07" w:rsidR="00FA42DC" w:rsidRPr="00366281" w:rsidRDefault="00A81068"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Deverá ser apresentada d</w:t>
      </w:r>
      <w:r w:rsidR="00FA42DC" w:rsidRPr="00366281">
        <w:rPr>
          <w:rFonts w:ascii="Arial" w:hAnsi="Arial" w:cs="Arial"/>
        </w:rPr>
        <w:t xml:space="preserve">eclaração de que tem pleno conhecimento das informações, condições e peculiaridades inerentes à natureza do serviço e ao local de sua execução, que assume total responsabilidade por esse fato e que não o utilizará para quaisquer questionamentos </w:t>
      </w:r>
      <w:r w:rsidR="00FA42DC" w:rsidRPr="00366281">
        <w:rPr>
          <w:rFonts w:ascii="Arial" w:eastAsia="Arial" w:hAnsi="Arial" w:cs="Arial"/>
        </w:rPr>
        <w:t>futuros</w:t>
      </w:r>
      <w:r w:rsidR="00FA42DC" w:rsidRPr="00366281">
        <w:rPr>
          <w:rFonts w:ascii="Arial" w:hAnsi="Arial" w:cs="Arial"/>
        </w:rPr>
        <w:t xml:space="preserve"> que ensejem desavenças técnicas ou financeiras com a Contratante.</w:t>
      </w:r>
    </w:p>
    <w:p w14:paraId="0000004D" w14:textId="6873B3C1" w:rsidR="001B6738" w:rsidRPr="00366281" w:rsidRDefault="001B6738"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295DCA03" w14:textId="34F7326A" w:rsidR="005D5720" w:rsidRPr="00366281" w:rsidRDefault="005D5720" w:rsidP="00366281">
      <w:pPr>
        <w:widowControl w:val="0"/>
        <w:numPr>
          <w:ilvl w:val="0"/>
          <w:numId w:val="3"/>
        </w:numPr>
        <w:shd w:val="clear" w:color="auto" w:fill="D9D9D9"/>
        <w:spacing w:after="0" w:line="360" w:lineRule="auto"/>
        <w:contextualSpacing/>
        <w:jc w:val="both"/>
        <w:rPr>
          <w:rFonts w:ascii="Arial" w:eastAsia="Arial" w:hAnsi="Arial" w:cs="Arial"/>
          <w:b/>
        </w:rPr>
      </w:pPr>
      <w:commentRangeStart w:id="5"/>
      <w:r w:rsidRPr="00366281">
        <w:rPr>
          <w:rFonts w:ascii="Arial" w:eastAsia="Arial" w:hAnsi="Arial" w:cs="Arial"/>
          <w:b/>
        </w:rPr>
        <w:lastRenderedPageBreak/>
        <w:t xml:space="preserve">VISTORIA </w:t>
      </w:r>
      <w:r w:rsidRPr="00366281">
        <w:rPr>
          <w:rFonts w:ascii="Arial" w:eastAsia="Arial" w:hAnsi="Arial" w:cs="Arial"/>
          <w:b/>
          <w:color w:val="FF0000"/>
        </w:rPr>
        <w:t>(</w:t>
      </w:r>
      <w:r w:rsidRPr="00366281">
        <w:rPr>
          <w:rFonts w:ascii="Arial" w:eastAsia="Arial" w:hAnsi="Arial" w:cs="Arial"/>
          <w:b/>
          <w:i/>
          <w:iCs/>
          <w:color w:val="FF0000"/>
        </w:rPr>
        <w:t>SE CABÍVEL</w:t>
      </w:r>
      <w:r w:rsidRPr="00366281">
        <w:rPr>
          <w:rFonts w:ascii="Arial" w:eastAsia="Arial" w:hAnsi="Arial" w:cs="Arial"/>
          <w:b/>
          <w:color w:val="FF0000"/>
        </w:rPr>
        <w:t>)</w:t>
      </w:r>
      <w:commentRangeEnd w:id="5"/>
      <w:r w:rsidRPr="00366281">
        <w:rPr>
          <w:rStyle w:val="Refdecomentrio"/>
          <w:rFonts w:ascii="Arial" w:hAnsi="Arial" w:cs="Arial"/>
          <w:color w:val="FF0000"/>
          <w:sz w:val="22"/>
          <w:szCs w:val="22"/>
        </w:rPr>
        <w:commentReference w:id="5"/>
      </w:r>
    </w:p>
    <w:p w14:paraId="6FFA1CAA" w14:textId="77777777" w:rsidR="005D5720" w:rsidRPr="00366281" w:rsidRDefault="005D5720" w:rsidP="00366281">
      <w:pPr>
        <w:pStyle w:val="Nivel10"/>
        <w:keepNext w:val="0"/>
        <w:keepLines w:val="0"/>
        <w:widowControl w:val="0"/>
        <w:numPr>
          <w:ilvl w:val="1"/>
          <w:numId w:val="3"/>
        </w:numPr>
        <w:spacing w:before="0" w:line="360" w:lineRule="auto"/>
        <w:contextualSpacing/>
        <w:rPr>
          <w:rFonts w:cs="Arial"/>
          <w:i/>
          <w:iCs/>
          <w:color w:val="auto"/>
          <w:sz w:val="22"/>
          <w:szCs w:val="22"/>
        </w:rPr>
      </w:pPr>
      <w:bookmarkStart w:id="6" w:name="_Hlk55950155"/>
      <w:r w:rsidRPr="00366281">
        <w:rPr>
          <w:rFonts w:cs="Arial"/>
          <w:b w:val="0"/>
          <w:color w:val="FF0000"/>
          <w:sz w:val="22"/>
          <w:szCs w:val="22"/>
        </w:rPr>
        <w:t xml:space="preserve">Para o correto dimensionamento e elaboração de sua proposta, o licitante </w:t>
      </w:r>
      <w:r w:rsidRPr="00366281">
        <w:rPr>
          <w:rFonts w:cs="Arial"/>
          <w:b w:val="0"/>
          <w:i/>
          <w:iCs/>
          <w:caps/>
          <w:color w:val="FF0000"/>
          <w:sz w:val="22"/>
          <w:szCs w:val="22"/>
        </w:rPr>
        <w:t xml:space="preserve">poderá </w:t>
      </w:r>
      <w:r w:rsidRPr="00366281">
        <w:rPr>
          <w:rFonts w:cs="Arial"/>
          <w:b w:val="0"/>
          <w:color w:val="FF0000"/>
          <w:sz w:val="22"/>
          <w:szCs w:val="22"/>
        </w:rPr>
        <w:t xml:space="preserve">realizar vistoria nas instalações do local de execução dos serviços, acompanhado por servidor designado para esse fim, de segunda à sexta-feira, das </w:t>
      </w:r>
      <w:proofErr w:type="gramStart"/>
      <w:r w:rsidRPr="00366281">
        <w:rPr>
          <w:rFonts w:cs="Arial"/>
          <w:b w:val="0"/>
          <w:color w:val="FF0000"/>
          <w:sz w:val="22"/>
          <w:szCs w:val="22"/>
          <w:highlight w:val="yellow"/>
        </w:rPr>
        <w:t>.....</w:t>
      </w:r>
      <w:proofErr w:type="gramEnd"/>
      <w:r w:rsidRPr="00366281">
        <w:rPr>
          <w:rFonts w:cs="Arial"/>
          <w:b w:val="0"/>
          <w:color w:val="FF0000"/>
          <w:sz w:val="22"/>
          <w:szCs w:val="22"/>
        </w:rPr>
        <w:t xml:space="preserve"> horas às </w:t>
      </w:r>
      <w:r w:rsidRPr="00366281">
        <w:rPr>
          <w:rFonts w:cs="Arial"/>
          <w:b w:val="0"/>
          <w:color w:val="FF0000"/>
          <w:sz w:val="22"/>
          <w:szCs w:val="22"/>
          <w:highlight w:val="yellow"/>
        </w:rPr>
        <w:t>......</w:t>
      </w:r>
      <w:r w:rsidRPr="00366281">
        <w:rPr>
          <w:rFonts w:cs="Arial"/>
          <w:b w:val="0"/>
          <w:color w:val="FF0000"/>
          <w:sz w:val="22"/>
          <w:szCs w:val="22"/>
        </w:rPr>
        <w:t xml:space="preserve"> horas.</w:t>
      </w:r>
    </w:p>
    <w:p w14:paraId="692AA7FB" w14:textId="77777777" w:rsidR="005D5720" w:rsidRPr="00366281" w:rsidRDefault="005D5720" w:rsidP="00366281">
      <w:pPr>
        <w:widowControl w:val="0"/>
        <w:numPr>
          <w:ilvl w:val="1"/>
          <w:numId w:val="3"/>
        </w:numPr>
        <w:spacing w:after="0" w:line="360" w:lineRule="auto"/>
        <w:ind w:right="-15"/>
        <w:contextualSpacing/>
        <w:jc w:val="both"/>
        <w:rPr>
          <w:rFonts w:ascii="Arial" w:hAnsi="Arial" w:cs="Arial"/>
          <w:iCs/>
        </w:rPr>
      </w:pPr>
      <w:r w:rsidRPr="00366281">
        <w:rPr>
          <w:rFonts w:ascii="Arial" w:hAnsi="Arial" w:cs="Arial"/>
          <w:iCs/>
          <w:color w:val="FF0000"/>
        </w:rPr>
        <w:t>O prazo para vistoria iniciar-se-á no dia útil seguinte ao da publicação do Edital, estendendo-se até o dia útil anterior à data prevista para a abertura da sessão pública.</w:t>
      </w:r>
    </w:p>
    <w:p w14:paraId="247B3CB3" w14:textId="109AF987" w:rsidR="005D5720" w:rsidRPr="00366281" w:rsidRDefault="005D5720" w:rsidP="00366281">
      <w:pPr>
        <w:pStyle w:val="PargrafodaLista"/>
        <w:widowControl w:val="0"/>
        <w:numPr>
          <w:ilvl w:val="2"/>
          <w:numId w:val="3"/>
        </w:numPr>
        <w:spacing w:after="0" w:line="360" w:lineRule="auto"/>
        <w:ind w:left="709" w:firstLine="0"/>
        <w:jc w:val="both"/>
        <w:rPr>
          <w:rFonts w:ascii="Arial" w:hAnsi="Arial" w:cs="Arial"/>
          <w:iCs/>
          <w:color w:val="FF0000"/>
        </w:rPr>
      </w:pPr>
      <w:r w:rsidRPr="00366281">
        <w:rPr>
          <w:rFonts w:ascii="Arial" w:hAnsi="Arial" w:cs="Arial"/>
          <w:iCs/>
          <w:color w:val="FF0000"/>
        </w:rPr>
        <w:t>Para a vistoria</w:t>
      </w:r>
      <w:r w:rsidR="00C84218" w:rsidRPr="00366281">
        <w:rPr>
          <w:rFonts w:ascii="Arial" w:hAnsi="Arial" w:cs="Arial"/>
          <w:iCs/>
          <w:color w:val="FF0000"/>
        </w:rPr>
        <w:t>,</w:t>
      </w:r>
      <w:r w:rsidRPr="00366281">
        <w:rPr>
          <w:rFonts w:ascii="Arial" w:hAnsi="Arial" w:cs="Arial"/>
          <w:iCs/>
          <w:color w:val="FF0000"/>
        </w:rPr>
        <w:t xml:space="preserve"> o licitante</w:t>
      </w:r>
      <w:r w:rsidR="00C84218" w:rsidRPr="00366281">
        <w:rPr>
          <w:rFonts w:ascii="Arial" w:hAnsi="Arial" w:cs="Arial"/>
          <w:iCs/>
          <w:color w:val="FF0000"/>
        </w:rPr>
        <w:t>/ r</w:t>
      </w:r>
      <w:r w:rsidRPr="00366281">
        <w:rPr>
          <w:rFonts w:ascii="Arial" w:hAnsi="Arial" w:cs="Arial"/>
          <w:iCs/>
          <w:color w:val="FF0000"/>
        </w:rPr>
        <w:t>epresentante legal deverá estar devidamente identificado, apresentando documento de identidade civil e documento expedido pela empresa comprovando sua habilitação para a realização da vistoria.</w:t>
      </w:r>
    </w:p>
    <w:p w14:paraId="26D463D0" w14:textId="77777777" w:rsidR="005D5720" w:rsidRPr="00366281" w:rsidRDefault="005D5720" w:rsidP="00366281">
      <w:pPr>
        <w:pStyle w:val="PargrafodaLista"/>
        <w:widowControl w:val="0"/>
        <w:numPr>
          <w:ilvl w:val="2"/>
          <w:numId w:val="3"/>
        </w:numPr>
        <w:spacing w:after="0" w:line="360" w:lineRule="auto"/>
        <w:ind w:left="709" w:firstLine="0"/>
        <w:jc w:val="both"/>
        <w:rPr>
          <w:rFonts w:ascii="Arial" w:hAnsi="Arial" w:cs="Arial"/>
          <w:iCs/>
          <w:color w:val="FF0000"/>
        </w:rPr>
      </w:pPr>
      <w:r w:rsidRPr="00366281">
        <w:rPr>
          <w:rFonts w:ascii="Arial" w:hAnsi="Arial" w:cs="Arial"/>
          <w:iCs/>
          <w:color w:val="FF0000"/>
        </w:rPr>
        <w:t>... [incluir outras instruções sobre vistoria]</w:t>
      </w:r>
    </w:p>
    <w:p w14:paraId="3D05F2A9" w14:textId="77777777" w:rsidR="005D5720" w:rsidRPr="00366281" w:rsidRDefault="005D5720" w:rsidP="00366281">
      <w:pPr>
        <w:pStyle w:val="PargrafodaLista"/>
        <w:widowControl w:val="0"/>
        <w:numPr>
          <w:ilvl w:val="2"/>
          <w:numId w:val="3"/>
        </w:numPr>
        <w:spacing w:after="0" w:line="360" w:lineRule="auto"/>
        <w:ind w:left="709" w:firstLine="0"/>
        <w:jc w:val="both"/>
        <w:rPr>
          <w:rFonts w:ascii="Arial" w:hAnsi="Arial" w:cs="Arial"/>
          <w:iCs/>
          <w:color w:val="FF0000"/>
        </w:rPr>
      </w:pPr>
      <w:r w:rsidRPr="00366281">
        <w:rPr>
          <w:rFonts w:ascii="Arial" w:hAnsi="Arial" w:cs="Arial"/>
          <w:iCs/>
          <w:color w:val="FF0000"/>
        </w:rPr>
        <w:t>... [incluir outras instruções sobre vistoria]</w:t>
      </w:r>
    </w:p>
    <w:p w14:paraId="283B1DE7" w14:textId="2EC6D50C" w:rsidR="005D5720" w:rsidRPr="00366281" w:rsidRDefault="005D5720" w:rsidP="00366281">
      <w:pPr>
        <w:pStyle w:val="PargrafodaLista"/>
        <w:widowControl w:val="0"/>
        <w:numPr>
          <w:ilvl w:val="1"/>
          <w:numId w:val="3"/>
        </w:numPr>
        <w:spacing w:after="0" w:line="360" w:lineRule="auto"/>
        <w:jc w:val="both"/>
        <w:rPr>
          <w:rFonts w:ascii="Arial" w:hAnsi="Arial" w:cs="Arial"/>
          <w:iCs/>
          <w:color w:val="FF0000"/>
        </w:rPr>
      </w:pPr>
      <w:r w:rsidRPr="00366281">
        <w:rPr>
          <w:rFonts w:ascii="Arial" w:hAnsi="Arial" w:cs="Arial"/>
          <w:iCs/>
          <w:color w:val="FF0000"/>
        </w:rPr>
        <w:t xml:space="preserve">Por ocasião da vistoria, </w:t>
      </w:r>
      <w:r w:rsidR="00C84218" w:rsidRPr="00366281">
        <w:rPr>
          <w:rFonts w:ascii="Arial" w:hAnsi="Arial" w:cs="Arial"/>
          <w:iCs/>
          <w:color w:val="FF0000"/>
        </w:rPr>
        <w:t>ao licitante/ representante legal</w:t>
      </w:r>
      <w:r w:rsidRPr="00366281">
        <w:rPr>
          <w:rFonts w:ascii="Arial" w:hAnsi="Arial" w:cs="Arial"/>
          <w:iCs/>
          <w:color w:val="FF0000"/>
        </w:rPr>
        <w:t xml:space="preserve"> poderá ser entregue CD-ROM, “pen-drive” ou outra forma compatível de reprodução, contendo as informações relativas ao objeto da licitação, para que a empresa tenha condições de bem elaborar sua proposta.</w:t>
      </w:r>
    </w:p>
    <w:p w14:paraId="7EF6FEF5" w14:textId="77777777" w:rsidR="005D5720" w:rsidRPr="00366281" w:rsidRDefault="005D5720" w:rsidP="00366281">
      <w:pPr>
        <w:pStyle w:val="PargrafodaLista"/>
        <w:widowControl w:val="0"/>
        <w:numPr>
          <w:ilvl w:val="1"/>
          <w:numId w:val="3"/>
        </w:numPr>
        <w:spacing w:after="0" w:line="360" w:lineRule="auto"/>
        <w:jc w:val="both"/>
        <w:rPr>
          <w:rFonts w:ascii="Arial" w:hAnsi="Arial" w:cs="Arial"/>
          <w:iCs/>
          <w:color w:val="FF0000"/>
        </w:rPr>
      </w:pPr>
      <w:r w:rsidRPr="00366281">
        <w:rPr>
          <w:rFonts w:ascii="Arial" w:hAnsi="Arial" w:cs="Arial"/>
          <w:iCs/>
          <w:color w:val="FF000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39C3D8B7" w14:textId="0BE35183" w:rsidR="005D5720" w:rsidRPr="00366281" w:rsidRDefault="005D5720" w:rsidP="00366281">
      <w:pPr>
        <w:pStyle w:val="PargrafodaLista"/>
        <w:widowControl w:val="0"/>
        <w:numPr>
          <w:ilvl w:val="1"/>
          <w:numId w:val="3"/>
        </w:numPr>
        <w:spacing w:after="0" w:line="360" w:lineRule="auto"/>
        <w:jc w:val="both"/>
        <w:rPr>
          <w:rFonts w:ascii="Arial" w:hAnsi="Arial" w:cs="Arial"/>
          <w:iCs/>
          <w:color w:val="FF0000"/>
        </w:rPr>
      </w:pPr>
      <w:r w:rsidRPr="00366281">
        <w:rPr>
          <w:rFonts w:ascii="Arial" w:hAnsi="Arial" w:cs="Arial"/>
          <w:iCs/>
          <w:color w:val="FF0000"/>
        </w:rPr>
        <w:t>A licitante deverá declarar que tomou conhecimento de todas as informações e das condições locais para o cumprimento das obrigações objeto da licitação.</w:t>
      </w:r>
      <w:bookmarkEnd w:id="6"/>
    </w:p>
    <w:p w14:paraId="61BDF9B7" w14:textId="77777777" w:rsidR="005D5720" w:rsidRPr="00366281" w:rsidRDefault="005D5720"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5021C8A8" w14:textId="611AAD43" w:rsidR="005D5720" w:rsidRPr="00366281" w:rsidRDefault="000A0466" w:rsidP="00366281">
      <w:pPr>
        <w:widowControl w:val="0"/>
        <w:numPr>
          <w:ilvl w:val="0"/>
          <w:numId w:val="3"/>
        </w:numPr>
        <w:shd w:val="clear" w:color="auto" w:fill="D9D9D9"/>
        <w:spacing w:after="0" w:line="360" w:lineRule="auto"/>
        <w:contextualSpacing/>
        <w:jc w:val="both"/>
        <w:rPr>
          <w:rFonts w:ascii="Arial" w:eastAsia="Arial" w:hAnsi="Arial" w:cs="Arial"/>
          <w:b/>
          <w:smallCaps/>
        </w:rPr>
      </w:pPr>
      <w:r w:rsidRPr="00366281">
        <w:rPr>
          <w:rFonts w:ascii="Arial" w:eastAsia="Arial" w:hAnsi="Arial" w:cs="Arial"/>
          <w:b/>
          <w:smallCaps/>
        </w:rPr>
        <w:t xml:space="preserve">DOS MATERIAIS A SEREM DISPONIBILIZADOS </w:t>
      </w:r>
      <w:r w:rsidRPr="00366281">
        <w:rPr>
          <w:rFonts w:ascii="Arial" w:eastAsia="Arial" w:hAnsi="Arial" w:cs="Arial"/>
          <w:b/>
        </w:rPr>
        <w:t>(</w:t>
      </w:r>
      <w:r w:rsidRPr="00366281">
        <w:rPr>
          <w:rFonts w:ascii="Arial" w:eastAsia="Arial" w:hAnsi="Arial" w:cs="Arial"/>
          <w:b/>
          <w:i/>
          <w:iCs/>
          <w:color w:val="FF0000"/>
        </w:rPr>
        <w:t>SE CABÍVEL</w:t>
      </w:r>
      <w:r w:rsidRPr="00366281">
        <w:rPr>
          <w:rFonts w:ascii="Arial" w:eastAsia="Arial" w:hAnsi="Arial" w:cs="Arial"/>
          <w:b/>
        </w:rPr>
        <w:t>)</w:t>
      </w:r>
      <w:commentRangeStart w:id="7"/>
      <w:commentRangeEnd w:id="7"/>
      <w:r w:rsidRPr="00366281">
        <w:rPr>
          <w:rStyle w:val="Refdecomentrio"/>
          <w:rFonts w:ascii="Arial" w:hAnsi="Arial" w:cs="Arial"/>
          <w:sz w:val="22"/>
          <w:szCs w:val="22"/>
        </w:rPr>
        <w:commentReference w:id="7"/>
      </w:r>
    </w:p>
    <w:p w14:paraId="46514569" w14:textId="21DC1043" w:rsidR="000A0466" w:rsidRPr="00366281" w:rsidRDefault="000A0466" w:rsidP="00366281">
      <w:pPr>
        <w:widowControl w:val="0"/>
        <w:numPr>
          <w:ilvl w:val="1"/>
          <w:numId w:val="3"/>
        </w:numPr>
        <w:spacing w:after="0" w:line="360" w:lineRule="auto"/>
        <w:contextualSpacing/>
        <w:jc w:val="both"/>
        <w:rPr>
          <w:rFonts w:ascii="Arial" w:hAnsi="Arial" w:cs="Arial"/>
          <w:bCs/>
          <w:i/>
          <w:color w:val="FF0000"/>
        </w:rPr>
      </w:pPr>
      <w:r w:rsidRPr="00366281">
        <w:rPr>
          <w:rFonts w:ascii="Arial" w:hAnsi="Arial" w:cs="Arial"/>
          <w:bCs/>
          <w:i/>
          <w:color w:val="FF000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1268A5A5" w14:textId="4429C1F7" w:rsidR="000A0466" w:rsidRPr="00366281" w:rsidRDefault="000A0466" w:rsidP="00366281">
      <w:pPr>
        <w:widowControl w:val="0"/>
        <w:numPr>
          <w:ilvl w:val="2"/>
          <w:numId w:val="3"/>
        </w:numPr>
        <w:spacing w:after="0" w:line="360" w:lineRule="auto"/>
        <w:ind w:left="709" w:firstLine="0"/>
        <w:contextualSpacing/>
        <w:jc w:val="both"/>
        <w:rPr>
          <w:rFonts w:ascii="Arial" w:hAnsi="Arial" w:cs="Arial"/>
          <w:bCs/>
          <w:i/>
          <w:color w:val="FF0000"/>
        </w:rPr>
      </w:pPr>
      <w:r w:rsidRPr="00366281">
        <w:rPr>
          <w:rFonts w:ascii="Arial" w:hAnsi="Arial" w:cs="Arial"/>
          <w:bCs/>
          <w:i/>
          <w:color w:val="FF0000"/>
        </w:rPr>
        <w:t>...............;</w:t>
      </w:r>
    </w:p>
    <w:p w14:paraId="137A9BA2" w14:textId="303EC313" w:rsidR="000A0466" w:rsidRPr="00366281" w:rsidRDefault="000A0466" w:rsidP="00366281">
      <w:pPr>
        <w:widowControl w:val="0"/>
        <w:numPr>
          <w:ilvl w:val="2"/>
          <w:numId w:val="3"/>
        </w:numPr>
        <w:spacing w:after="0" w:line="360" w:lineRule="auto"/>
        <w:ind w:left="709" w:firstLine="0"/>
        <w:contextualSpacing/>
        <w:jc w:val="both"/>
        <w:rPr>
          <w:rFonts w:ascii="Arial" w:hAnsi="Arial" w:cs="Arial"/>
          <w:bCs/>
          <w:i/>
          <w:color w:val="FF0000"/>
        </w:rPr>
      </w:pPr>
      <w:r w:rsidRPr="00366281">
        <w:rPr>
          <w:rFonts w:ascii="Arial" w:hAnsi="Arial" w:cs="Arial"/>
          <w:bCs/>
          <w:i/>
          <w:color w:val="FF0000"/>
        </w:rPr>
        <w:t>...............;</w:t>
      </w:r>
    </w:p>
    <w:p w14:paraId="630789C8" w14:textId="66DEF5D1" w:rsidR="000A0466" w:rsidRPr="00366281" w:rsidRDefault="000A0466" w:rsidP="00366281">
      <w:pPr>
        <w:widowControl w:val="0"/>
        <w:numPr>
          <w:ilvl w:val="2"/>
          <w:numId w:val="3"/>
        </w:numPr>
        <w:spacing w:after="0" w:line="360" w:lineRule="auto"/>
        <w:ind w:left="709" w:firstLine="0"/>
        <w:contextualSpacing/>
        <w:jc w:val="both"/>
        <w:rPr>
          <w:rFonts w:ascii="Arial" w:hAnsi="Arial" w:cs="Arial"/>
          <w:bCs/>
          <w:i/>
          <w:color w:val="FF0000"/>
        </w:rPr>
      </w:pPr>
      <w:r w:rsidRPr="00366281">
        <w:rPr>
          <w:rFonts w:ascii="Arial" w:hAnsi="Arial" w:cs="Arial"/>
          <w:bCs/>
          <w:i/>
          <w:color w:val="FF0000"/>
        </w:rPr>
        <w:t>..............;</w:t>
      </w:r>
    </w:p>
    <w:p w14:paraId="77F863DC" w14:textId="77777777" w:rsidR="005D5720" w:rsidRPr="00366281" w:rsidRDefault="005D5720"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0000004E" w14:textId="6EB189B7" w:rsidR="001B6738" w:rsidRPr="00366281" w:rsidRDefault="000A0466" w:rsidP="00366281">
      <w:pPr>
        <w:widowControl w:val="0"/>
        <w:numPr>
          <w:ilvl w:val="0"/>
          <w:numId w:val="3"/>
        </w:numPr>
        <w:shd w:val="clear" w:color="auto" w:fill="D9D9D9"/>
        <w:spacing w:after="0" w:line="360" w:lineRule="auto"/>
        <w:contextualSpacing/>
        <w:jc w:val="both"/>
        <w:rPr>
          <w:rFonts w:ascii="Arial" w:eastAsia="Arial" w:hAnsi="Arial" w:cs="Arial"/>
          <w:b/>
          <w:smallCaps/>
        </w:rPr>
      </w:pPr>
      <w:commentRangeStart w:id="8"/>
      <w:r w:rsidRPr="00366281">
        <w:rPr>
          <w:rFonts w:ascii="Arial" w:eastAsia="Arial" w:hAnsi="Arial" w:cs="Arial"/>
          <w:b/>
          <w:smallCaps/>
        </w:rPr>
        <w:t>DA EXECUÇÃO DO OBJETO</w:t>
      </w:r>
      <w:commentRangeEnd w:id="8"/>
      <w:r w:rsidR="00A81068" w:rsidRPr="00366281">
        <w:rPr>
          <w:rStyle w:val="Refdecomentrio"/>
          <w:rFonts w:ascii="Arial" w:hAnsi="Arial" w:cs="Arial"/>
          <w:sz w:val="22"/>
          <w:szCs w:val="22"/>
        </w:rPr>
        <w:commentReference w:id="8"/>
      </w:r>
    </w:p>
    <w:p w14:paraId="6FF34EAB" w14:textId="77777777" w:rsidR="00A81068" w:rsidRPr="00366281" w:rsidRDefault="00A81068" w:rsidP="00366281">
      <w:pPr>
        <w:widowControl w:val="0"/>
        <w:numPr>
          <w:ilvl w:val="1"/>
          <w:numId w:val="3"/>
        </w:numPr>
        <w:suppressAutoHyphens/>
        <w:spacing w:after="0" w:line="360" w:lineRule="auto"/>
        <w:contextualSpacing/>
        <w:jc w:val="both"/>
        <w:rPr>
          <w:rFonts w:ascii="Arial" w:hAnsi="Arial" w:cs="Arial"/>
        </w:rPr>
      </w:pPr>
      <w:r w:rsidRPr="00366281">
        <w:rPr>
          <w:rFonts w:ascii="Arial" w:hAnsi="Arial" w:cs="Arial"/>
        </w:rPr>
        <w:t>A execução do objeto seguirá a seguinte dinâmica:</w:t>
      </w:r>
    </w:p>
    <w:p w14:paraId="641DED41" w14:textId="77777777" w:rsidR="00A81068" w:rsidRPr="00366281" w:rsidRDefault="00A81068" w:rsidP="00366281">
      <w:pPr>
        <w:widowControl w:val="0"/>
        <w:numPr>
          <w:ilvl w:val="2"/>
          <w:numId w:val="3"/>
        </w:numPr>
        <w:suppressAutoHyphens/>
        <w:spacing w:after="0" w:line="360" w:lineRule="auto"/>
        <w:ind w:left="709" w:firstLine="0"/>
        <w:contextualSpacing/>
        <w:jc w:val="both"/>
        <w:rPr>
          <w:rFonts w:ascii="Arial" w:hAnsi="Arial" w:cs="Arial"/>
        </w:rPr>
      </w:pPr>
      <w:r w:rsidRPr="00366281">
        <w:rPr>
          <w:rFonts w:ascii="Arial" w:hAnsi="Arial" w:cs="Arial"/>
        </w:rPr>
        <w:t>(...)</w:t>
      </w:r>
    </w:p>
    <w:p w14:paraId="6B23CF9F" w14:textId="007753FA" w:rsidR="00A81068" w:rsidRPr="00366281" w:rsidRDefault="00A81068" w:rsidP="00366281">
      <w:pPr>
        <w:widowControl w:val="0"/>
        <w:numPr>
          <w:ilvl w:val="2"/>
          <w:numId w:val="3"/>
        </w:numPr>
        <w:suppressAutoHyphens/>
        <w:spacing w:after="0" w:line="360" w:lineRule="auto"/>
        <w:ind w:left="709" w:firstLine="0"/>
        <w:contextualSpacing/>
        <w:jc w:val="both"/>
        <w:rPr>
          <w:rFonts w:ascii="Arial" w:hAnsi="Arial" w:cs="Arial"/>
        </w:rPr>
      </w:pPr>
      <w:r w:rsidRPr="00366281">
        <w:rPr>
          <w:rFonts w:ascii="Arial" w:hAnsi="Arial" w:cs="Arial"/>
        </w:rPr>
        <w:t>(...)</w:t>
      </w:r>
    </w:p>
    <w:p w14:paraId="7CDD57F6" w14:textId="4992EC9C" w:rsidR="00C84218" w:rsidRPr="00366281" w:rsidRDefault="00C84218" w:rsidP="00366281">
      <w:pPr>
        <w:widowControl w:val="0"/>
        <w:numPr>
          <w:ilvl w:val="2"/>
          <w:numId w:val="3"/>
        </w:numPr>
        <w:suppressAutoHyphens/>
        <w:spacing w:after="0" w:line="360" w:lineRule="auto"/>
        <w:ind w:left="709" w:firstLine="0"/>
        <w:contextualSpacing/>
        <w:jc w:val="both"/>
        <w:rPr>
          <w:rFonts w:ascii="Arial" w:hAnsi="Arial" w:cs="Arial"/>
        </w:rPr>
      </w:pPr>
      <w:r w:rsidRPr="00366281">
        <w:rPr>
          <w:rFonts w:ascii="Arial" w:hAnsi="Arial" w:cs="Arial"/>
        </w:rPr>
        <w:t>(...)</w:t>
      </w:r>
    </w:p>
    <w:p w14:paraId="248BED4C" w14:textId="02DF3ACB" w:rsidR="00C84218" w:rsidRPr="00366281" w:rsidRDefault="00C84218" w:rsidP="00366281">
      <w:pPr>
        <w:widowControl w:val="0"/>
        <w:numPr>
          <w:ilvl w:val="2"/>
          <w:numId w:val="3"/>
        </w:numPr>
        <w:suppressAutoHyphens/>
        <w:spacing w:after="0" w:line="360" w:lineRule="auto"/>
        <w:ind w:left="709" w:firstLine="0"/>
        <w:contextualSpacing/>
        <w:jc w:val="both"/>
        <w:rPr>
          <w:rFonts w:ascii="Arial" w:hAnsi="Arial" w:cs="Arial"/>
        </w:rPr>
      </w:pPr>
      <w:r w:rsidRPr="00366281">
        <w:rPr>
          <w:rFonts w:ascii="Arial" w:hAnsi="Arial" w:cs="Arial"/>
        </w:rPr>
        <w:lastRenderedPageBreak/>
        <w:t>(...)</w:t>
      </w:r>
    </w:p>
    <w:p w14:paraId="0AA89561" w14:textId="77777777" w:rsidR="00C84218" w:rsidRPr="00366281" w:rsidRDefault="00C84218" w:rsidP="00366281">
      <w:pPr>
        <w:widowControl w:val="0"/>
        <w:suppressAutoHyphens/>
        <w:spacing w:after="0" w:line="360" w:lineRule="auto"/>
        <w:ind w:left="709"/>
        <w:contextualSpacing/>
        <w:jc w:val="both"/>
        <w:rPr>
          <w:rFonts w:ascii="Arial" w:hAnsi="Arial" w:cs="Arial"/>
        </w:rPr>
      </w:pPr>
    </w:p>
    <w:p w14:paraId="2475E1B0" w14:textId="70F63C94" w:rsidR="00664593" w:rsidRPr="00366281" w:rsidRDefault="00664593" w:rsidP="00366281">
      <w:pPr>
        <w:widowControl w:val="0"/>
        <w:numPr>
          <w:ilvl w:val="0"/>
          <w:numId w:val="3"/>
        </w:numPr>
        <w:shd w:val="clear" w:color="auto" w:fill="D9D9D9"/>
        <w:spacing w:after="0" w:line="360" w:lineRule="auto"/>
        <w:contextualSpacing/>
        <w:jc w:val="both"/>
        <w:rPr>
          <w:rFonts w:ascii="Arial" w:eastAsia="Arial" w:hAnsi="Arial" w:cs="Arial"/>
          <w:b/>
        </w:rPr>
      </w:pPr>
      <w:r w:rsidRPr="00366281">
        <w:rPr>
          <w:rFonts w:ascii="Arial" w:eastAsia="Arial" w:hAnsi="Arial" w:cs="Arial"/>
          <w:b/>
        </w:rPr>
        <w:t>DO INÍCIO DA EXECUÇÃO DOS SERVIÇOS</w:t>
      </w:r>
    </w:p>
    <w:p w14:paraId="6FDB0A51" w14:textId="25BB1F59" w:rsidR="00664593" w:rsidRPr="00366281" w:rsidRDefault="00664593" w:rsidP="00366281">
      <w:pPr>
        <w:widowControl w:val="0"/>
        <w:numPr>
          <w:ilvl w:val="1"/>
          <w:numId w:val="3"/>
        </w:numPr>
        <w:suppressAutoHyphens/>
        <w:spacing w:after="0" w:line="360" w:lineRule="auto"/>
        <w:contextualSpacing/>
        <w:jc w:val="both"/>
        <w:rPr>
          <w:rFonts w:ascii="Arial" w:hAnsi="Arial" w:cs="Arial"/>
        </w:rPr>
      </w:pPr>
      <w:commentRangeStart w:id="9"/>
      <w:r w:rsidRPr="00366281">
        <w:rPr>
          <w:rFonts w:ascii="Arial" w:hAnsi="Arial" w:cs="Arial"/>
        </w:rPr>
        <w:t xml:space="preserve">A execução dos serviços será iniciada </w:t>
      </w:r>
      <w:r w:rsidRPr="00366281">
        <w:rPr>
          <w:rFonts w:ascii="Arial" w:hAnsi="Arial" w:cs="Arial"/>
          <w:b/>
          <w:bCs/>
          <w:highlight w:val="yellow"/>
        </w:rPr>
        <w:t>................................. (indicar a data ou evento para o início dos serviços</w:t>
      </w:r>
      <w:r w:rsidR="00C84218" w:rsidRPr="00366281">
        <w:rPr>
          <w:rFonts w:ascii="Arial" w:hAnsi="Arial" w:cs="Arial"/>
          <w:b/>
          <w:bCs/>
          <w:highlight w:val="yellow"/>
        </w:rPr>
        <w:t xml:space="preserve"> (</w:t>
      </w:r>
      <w:r w:rsidR="00C84218" w:rsidRPr="00366281">
        <w:rPr>
          <w:rFonts w:ascii="Arial" w:eastAsia="Times New Roman" w:hAnsi="Arial" w:cs="Arial"/>
          <w:b/>
          <w:bCs/>
          <w:caps/>
          <w:color w:val="000000"/>
          <w:highlight w:val="yellow"/>
        </w:rPr>
        <w:t>e</w:t>
      </w:r>
      <w:r w:rsidR="00C84218" w:rsidRPr="00366281">
        <w:rPr>
          <w:rFonts w:ascii="Arial" w:eastAsia="Times New Roman" w:hAnsi="Arial" w:cs="Arial"/>
          <w:b/>
          <w:bCs/>
          <w:color w:val="000000"/>
          <w:highlight w:val="yellow"/>
        </w:rPr>
        <w:t>x.: assinatura do contrato, recebimento da ordem de serviço...</w:t>
      </w:r>
      <w:r w:rsidRPr="00366281">
        <w:rPr>
          <w:rFonts w:ascii="Arial" w:hAnsi="Arial" w:cs="Arial"/>
          <w:b/>
          <w:bCs/>
          <w:highlight w:val="yellow"/>
        </w:rPr>
        <w:t>)</w:t>
      </w:r>
      <w:r w:rsidRPr="00366281">
        <w:rPr>
          <w:rFonts w:ascii="Arial" w:hAnsi="Arial" w:cs="Arial"/>
        </w:rPr>
        <w:t>, na forma que segue:</w:t>
      </w:r>
      <w:commentRangeEnd w:id="9"/>
      <w:r w:rsidRPr="00366281">
        <w:rPr>
          <w:rFonts w:ascii="Arial" w:hAnsi="Arial" w:cs="Arial"/>
        </w:rPr>
        <w:commentReference w:id="9"/>
      </w:r>
    </w:p>
    <w:p w14:paraId="27989AC3" w14:textId="679828D6" w:rsidR="00664593" w:rsidRPr="00366281" w:rsidRDefault="00664593"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2E243573" w14:textId="0F7153BC" w:rsidR="00664593" w:rsidRPr="00366281" w:rsidRDefault="00664593" w:rsidP="00366281">
      <w:pPr>
        <w:widowControl w:val="0"/>
        <w:numPr>
          <w:ilvl w:val="0"/>
          <w:numId w:val="3"/>
        </w:numPr>
        <w:shd w:val="clear" w:color="auto" w:fill="D9D9D9"/>
        <w:spacing w:after="0" w:line="360" w:lineRule="auto"/>
        <w:contextualSpacing/>
        <w:jc w:val="both"/>
        <w:rPr>
          <w:rFonts w:ascii="Arial" w:eastAsia="Arial" w:hAnsi="Arial" w:cs="Arial"/>
          <w:b/>
        </w:rPr>
      </w:pPr>
      <w:r w:rsidRPr="00366281">
        <w:rPr>
          <w:rFonts w:ascii="Arial" w:eastAsia="Arial" w:hAnsi="Arial" w:cs="Arial"/>
          <w:b/>
        </w:rPr>
        <w:t>CRITÉRIOS DE MEDIÇÃO</w:t>
      </w:r>
    </w:p>
    <w:p w14:paraId="4A6CFBE8" w14:textId="44258D8D" w:rsidR="00664593" w:rsidRPr="00366281" w:rsidRDefault="00664593" w:rsidP="00366281">
      <w:pPr>
        <w:widowControl w:val="0"/>
        <w:pBdr>
          <w:top w:val="nil"/>
          <w:left w:val="nil"/>
          <w:bottom w:val="nil"/>
          <w:right w:val="nil"/>
          <w:between w:val="nil"/>
        </w:pBdr>
        <w:spacing w:after="0" w:line="360" w:lineRule="auto"/>
        <w:ind w:left="708"/>
        <w:contextualSpacing/>
        <w:jc w:val="both"/>
        <w:rPr>
          <w:rFonts w:ascii="Arial" w:eastAsia="Arial" w:hAnsi="Arial" w:cs="Arial"/>
          <w:b/>
          <w:bCs/>
          <w:i/>
          <w:iCs/>
          <w:color w:val="FF0000"/>
        </w:rPr>
      </w:pPr>
      <w:r w:rsidRPr="00366281">
        <w:rPr>
          <w:rFonts w:ascii="Arial" w:eastAsia="Arial" w:hAnsi="Arial" w:cs="Arial"/>
          <w:b/>
          <w:bCs/>
          <w:i/>
          <w:iCs/>
          <w:color w:val="FF0000"/>
        </w:rPr>
        <w:t>Trata-se de um dos tópicos mais importantes do Termo de Referência e, por isso, deve ser o mais preciso e claro possível.</w:t>
      </w:r>
    </w:p>
    <w:p w14:paraId="5208BF2F" w14:textId="6E8EC35F" w:rsidR="00664593" w:rsidRPr="00366281" w:rsidRDefault="00664593" w:rsidP="00366281">
      <w:pPr>
        <w:widowControl w:val="0"/>
        <w:pBdr>
          <w:top w:val="nil"/>
          <w:left w:val="nil"/>
          <w:bottom w:val="nil"/>
          <w:right w:val="nil"/>
          <w:between w:val="nil"/>
        </w:pBdr>
        <w:spacing w:after="0" w:line="360" w:lineRule="auto"/>
        <w:ind w:left="708"/>
        <w:contextualSpacing/>
        <w:jc w:val="both"/>
        <w:rPr>
          <w:rFonts w:ascii="Arial" w:hAnsi="Arial" w:cs="Arial"/>
          <w:b/>
          <w:bCs/>
          <w:i/>
          <w:iCs/>
          <w:color w:val="FF0000"/>
        </w:rPr>
      </w:pPr>
      <w:r w:rsidRPr="00366281">
        <w:rPr>
          <w:rFonts w:ascii="Arial" w:hAnsi="Arial" w:cs="Arial"/>
          <w:b/>
          <w:bCs/>
          <w:i/>
          <w:iCs/>
          <w:color w:val="FF0000"/>
        </w:rPr>
        <w:t>O presente tópico deve guardar absoluta harmonia com a disciplina de recebimento e pagamento.</w:t>
      </w:r>
    </w:p>
    <w:p w14:paraId="349B47FD" w14:textId="7875FF0B" w:rsidR="00664593" w:rsidRPr="00366281" w:rsidRDefault="00664593" w:rsidP="00366281">
      <w:pPr>
        <w:widowControl w:val="0"/>
        <w:pBdr>
          <w:top w:val="nil"/>
          <w:left w:val="nil"/>
          <w:bottom w:val="nil"/>
          <w:right w:val="nil"/>
          <w:between w:val="nil"/>
        </w:pBdr>
        <w:spacing w:after="0" w:line="360" w:lineRule="auto"/>
        <w:ind w:left="708"/>
        <w:contextualSpacing/>
        <w:jc w:val="both"/>
        <w:rPr>
          <w:rFonts w:ascii="Arial" w:hAnsi="Arial" w:cs="Arial"/>
          <w:b/>
          <w:bCs/>
          <w:color w:val="FF0000"/>
        </w:rPr>
      </w:pPr>
      <w:r w:rsidRPr="00366281">
        <w:rPr>
          <w:rFonts w:ascii="Arial" w:hAnsi="Arial" w:cs="Arial"/>
          <w:b/>
          <w:bCs/>
          <w:i/>
          <w:iCs/>
          <w:color w:val="FF0000"/>
        </w:rPr>
        <w:t>Em síntese, devem ser abordados – no mínimo – os pontos abaixo relacionados</w:t>
      </w:r>
      <w:r w:rsidR="00FD56A6" w:rsidRPr="00366281">
        <w:rPr>
          <w:rFonts w:ascii="Arial" w:hAnsi="Arial" w:cs="Arial"/>
          <w:b/>
          <w:bCs/>
          <w:color w:val="FF0000"/>
        </w:rPr>
        <w:t>.</w:t>
      </w:r>
    </w:p>
    <w:p w14:paraId="34BCCF64" w14:textId="77777777" w:rsidR="00664593" w:rsidRPr="00366281" w:rsidRDefault="00664593" w:rsidP="00366281">
      <w:pPr>
        <w:widowControl w:val="0"/>
        <w:suppressAutoHyphens/>
        <w:spacing w:after="0" w:line="360" w:lineRule="auto"/>
        <w:contextualSpacing/>
        <w:jc w:val="both"/>
        <w:rPr>
          <w:rFonts w:ascii="Arial" w:hAnsi="Arial" w:cs="Arial"/>
        </w:rPr>
      </w:pPr>
    </w:p>
    <w:p w14:paraId="2CF0FE59" w14:textId="55DBCF1F" w:rsidR="00664593" w:rsidRPr="00366281" w:rsidRDefault="00664593" w:rsidP="00366281">
      <w:pPr>
        <w:widowControl w:val="0"/>
        <w:numPr>
          <w:ilvl w:val="1"/>
          <w:numId w:val="3"/>
        </w:numPr>
        <w:suppressAutoHyphens/>
        <w:spacing w:after="0" w:line="360" w:lineRule="auto"/>
        <w:contextualSpacing/>
        <w:jc w:val="both"/>
        <w:rPr>
          <w:rFonts w:ascii="Arial" w:hAnsi="Arial" w:cs="Arial"/>
        </w:rPr>
      </w:pPr>
      <w:r w:rsidRPr="00366281">
        <w:rPr>
          <w:rFonts w:ascii="Arial" w:hAnsi="Arial" w:cs="Arial"/>
        </w:rPr>
        <w:t>A execução do objeto possuirá o seguinte modelo de gestão e obedecerá aos seguintes critérios de medição e pagamento:</w:t>
      </w:r>
    </w:p>
    <w:p w14:paraId="3AFAEB04" w14:textId="394B80C4" w:rsidR="00664593" w:rsidRPr="00366281" w:rsidRDefault="00664593" w:rsidP="00366281">
      <w:pPr>
        <w:widowControl w:val="0"/>
        <w:numPr>
          <w:ilvl w:val="2"/>
          <w:numId w:val="3"/>
        </w:numPr>
        <w:suppressAutoHyphens/>
        <w:spacing w:after="0" w:line="360" w:lineRule="auto"/>
        <w:ind w:left="709" w:firstLine="0"/>
        <w:contextualSpacing/>
        <w:jc w:val="both"/>
        <w:rPr>
          <w:rFonts w:ascii="Arial" w:hAnsi="Arial" w:cs="Arial"/>
          <w:color w:val="FF0000"/>
        </w:rPr>
      </w:pPr>
      <w:r w:rsidRPr="00366281">
        <w:rPr>
          <w:rFonts w:ascii="Arial" w:hAnsi="Arial" w:cs="Arial"/>
          <w:color w:val="FF0000"/>
        </w:rPr>
        <w:t>(...definir a forma de aferição/medição do serviço para efeito de pagamento com base no resultado, conforme diretrizes estabelecidas...);</w:t>
      </w:r>
    </w:p>
    <w:p w14:paraId="775DAFC5" w14:textId="77777777" w:rsidR="00F439BD" w:rsidRPr="00366281" w:rsidRDefault="00F439BD" w:rsidP="00366281">
      <w:pPr>
        <w:widowControl w:val="0"/>
        <w:numPr>
          <w:ilvl w:val="2"/>
          <w:numId w:val="3"/>
        </w:numPr>
        <w:suppressAutoHyphens/>
        <w:spacing w:after="0" w:line="360" w:lineRule="auto"/>
        <w:ind w:left="709" w:firstLine="0"/>
        <w:contextualSpacing/>
        <w:jc w:val="both"/>
        <w:rPr>
          <w:rFonts w:ascii="Arial" w:hAnsi="Arial" w:cs="Arial"/>
          <w:color w:val="FF0000"/>
        </w:rPr>
      </w:pPr>
      <w:r w:rsidRPr="00366281">
        <w:rPr>
          <w:rFonts w:ascii="Arial" w:hAnsi="Arial" w:cs="Arial"/>
          <w:color w:val="FF0000"/>
        </w:rPr>
        <w:t>(...definir os atores que participarão da gestão do contrato...);</w:t>
      </w:r>
    </w:p>
    <w:p w14:paraId="4716CEEC" w14:textId="77777777" w:rsidR="00664593" w:rsidRPr="00366281" w:rsidRDefault="00664593" w:rsidP="00366281">
      <w:pPr>
        <w:widowControl w:val="0"/>
        <w:numPr>
          <w:ilvl w:val="2"/>
          <w:numId w:val="3"/>
        </w:numPr>
        <w:suppressAutoHyphens/>
        <w:spacing w:after="0" w:line="360" w:lineRule="auto"/>
        <w:ind w:left="709" w:firstLine="0"/>
        <w:contextualSpacing/>
        <w:jc w:val="both"/>
        <w:rPr>
          <w:rFonts w:ascii="Arial" w:hAnsi="Arial" w:cs="Arial"/>
          <w:color w:val="FF0000"/>
        </w:rPr>
      </w:pPr>
      <w:r w:rsidRPr="00366281">
        <w:rPr>
          <w:rFonts w:ascii="Arial" w:hAnsi="Arial" w:cs="Arial"/>
          <w:color w:val="FF0000"/>
        </w:rPr>
        <w:t>(...definir os mecanismos de controle que serão utilizados para fiscalizar a prestação dos serviços, adequados à natureza dos serviços...);</w:t>
      </w:r>
    </w:p>
    <w:p w14:paraId="510CFEBD" w14:textId="77777777" w:rsidR="00664593" w:rsidRPr="00366281" w:rsidRDefault="00664593" w:rsidP="00366281">
      <w:pPr>
        <w:widowControl w:val="0"/>
        <w:numPr>
          <w:ilvl w:val="2"/>
          <w:numId w:val="3"/>
        </w:numPr>
        <w:suppressAutoHyphens/>
        <w:spacing w:after="0" w:line="360" w:lineRule="auto"/>
        <w:ind w:left="709" w:firstLine="0"/>
        <w:contextualSpacing/>
        <w:jc w:val="both"/>
        <w:rPr>
          <w:rFonts w:ascii="Arial" w:hAnsi="Arial" w:cs="Arial"/>
          <w:color w:val="FF0000"/>
        </w:rPr>
      </w:pPr>
      <w:r w:rsidRPr="00366281">
        <w:rPr>
          <w:rFonts w:ascii="Arial" w:hAnsi="Arial" w:cs="Arial"/>
          <w:color w:val="FF0000"/>
        </w:rPr>
        <w:t>(...definir o método de avaliação da conformidade dos produtos e dos serviços entregues com relação às especificações técnicas e com a proposta da Contratada, com vistas ao recebimento provisório...);</w:t>
      </w:r>
    </w:p>
    <w:p w14:paraId="7A956BAD" w14:textId="77777777" w:rsidR="00664593" w:rsidRPr="00366281" w:rsidRDefault="00664593" w:rsidP="00366281">
      <w:pPr>
        <w:widowControl w:val="0"/>
        <w:numPr>
          <w:ilvl w:val="2"/>
          <w:numId w:val="3"/>
        </w:numPr>
        <w:suppressAutoHyphens/>
        <w:spacing w:after="0" w:line="360" w:lineRule="auto"/>
        <w:ind w:left="709" w:firstLine="0"/>
        <w:contextualSpacing/>
        <w:jc w:val="both"/>
        <w:rPr>
          <w:rFonts w:ascii="Arial" w:hAnsi="Arial" w:cs="Arial"/>
          <w:color w:val="FF0000"/>
        </w:rPr>
      </w:pPr>
      <w:r w:rsidRPr="00366281">
        <w:rPr>
          <w:rFonts w:ascii="Arial" w:hAnsi="Arial" w:cs="Arial"/>
          <w:color w:val="FF0000"/>
        </w:rPr>
        <w:t>(...definir o método de avaliação da conformidade dos produtos e dos serviços entregues com relação aos termos contratuais e com a proposta da Contratada, com vistas ao recebimento definitivo...);</w:t>
      </w:r>
    </w:p>
    <w:p w14:paraId="252C4F66" w14:textId="77777777" w:rsidR="00664593" w:rsidRPr="00366281" w:rsidRDefault="00664593" w:rsidP="00366281">
      <w:pPr>
        <w:widowControl w:val="0"/>
        <w:numPr>
          <w:ilvl w:val="2"/>
          <w:numId w:val="3"/>
        </w:numPr>
        <w:suppressAutoHyphens/>
        <w:spacing w:after="0" w:line="360" w:lineRule="auto"/>
        <w:ind w:left="709" w:firstLine="0"/>
        <w:contextualSpacing/>
        <w:jc w:val="both"/>
        <w:rPr>
          <w:rFonts w:ascii="Arial" w:hAnsi="Arial" w:cs="Arial"/>
          <w:color w:val="FF0000"/>
        </w:rPr>
      </w:pPr>
      <w:commentRangeStart w:id="10"/>
      <w:r w:rsidRPr="00366281">
        <w:rPr>
          <w:rFonts w:ascii="Arial" w:hAnsi="Arial" w:cs="Arial"/>
          <w:color w:val="FF0000"/>
        </w:rPr>
        <w:t>(...definir listas de verificação para os aceites provisório e definitivo, a serem usadas durante a fiscalização do contrato...);</w:t>
      </w:r>
      <w:commentRangeEnd w:id="10"/>
      <w:r w:rsidR="00F439BD" w:rsidRPr="00366281">
        <w:rPr>
          <w:rStyle w:val="Refdecomentrio"/>
          <w:rFonts w:ascii="Arial" w:hAnsi="Arial" w:cs="Arial"/>
          <w:sz w:val="22"/>
          <w:szCs w:val="22"/>
        </w:rPr>
        <w:commentReference w:id="10"/>
      </w:r>
    </w:p>
    <w:p w14:paraId="2FEED585" w14:textId="77777777" w:rsidR="00664593" w:rsidRPr="00366281" w:rsidRDefault="00664593" w:rsidP="00366281">
      <w:pPr>
        <w:widowControl w:val="0"/>
        <w:numPr>
          <w:ilvl w:val="2"/>
          <w:numId w:val="3"/>
        </w:numPr>
        <w:suppressAutoHyphens/>
        <w:spacing w:after="0" w:line="360" w:lineRule="auto"/>
        <w:ind w:left="709" w:firstLine="0"/>
        <w:contextualSpacing/>
        <w:jc w:val="both"/>
        <w:rPr>
          <w:rFonts w:ascii="Arial" w:hAnsi="Arial" w:cs="Arial"/>
          <w:color w:val="FF0000"/>
        </w:rPr>
      </w:pPr>
      <w:r w:rsidRPr="00366281">
        <w:rPr>
          <w:rFonts w:ascii="Arial" w:hAnsi="Arial" w:cs="Arial"/>
          <w:color w:val="FF0000"/>
        </w:rPr>
        <w:t>(...definir as glosas e as condições para rescisão contratual ou desfazimento do vínculo com o Adjudicatário, devidamente justificadas, e os respectivos procedimentos para aplicação...);</w:t>
      </w:r>
    </w:p>
    <w:p w14:paraId="78822482" w14:textId="77777777" w:rsidR="00664593" w:rsidRPr="00366281" w:rsidRDefault="00664593" w:rsidP="00366281">
      <w:pPr>
        <w:widowControl w:val="0"/>
        <w:numPr>
          <w:ilvl w:val="2"/>
          <w:numId w:val="3"/>
        </w:numPr>
        <w:suppressAutoHyphens/>
        <w:spacing w:after="0" w:line="360" w:lineRule="auto"/>
        <w:ind w:left="709" w:firstLine="0"/>
        <w:contextualSpacing/>
        <w:jc w:val="both"/>
        <w:rPr>
          <w:rFonts w:ascii="Arial" w:hAnsi="Arial" w:cs="Arial"/>
          <w:color w:val="FF0000"/>
        </w:rPr>
      </w:pPr>
      <w:r w:rsidRPr="00366281">
        <w:rPr>
          <w:rFonts w:ascii="Arial" w:hAnsi="Arial" w:cs="Arial"/>
          <w:color w:val="FF0000"/>
        </w:rPr>
        <w:t xml:space="preserve">(...definir, quando cabível, de acordo com cada serviço, a produtividade de referência, ou seja, daquela considerada aceitável para a execução do serviço, sendo expressa pelo </w:t>
      </w:r>
      <w:r w:rsidRPr="00366281">
        <w:rPr>
          <w:rFonts w:ascii="Arial" w:hAnsi="Arial" w:cs="Arial"/>
          <w:color w:val="FF0000"/>
        </w:rPr>
        <w:lastRenderedPageBreak/>
        <w:t>quantitativo físico do serviço na unidade de medida adotada...);</w:t>
      </w:r>
    </w:p>
    <w:p w14:paraId="4D9374B4" w14:textId="5C2F1CB3" w:rsidR="00664593" w:rsidRPr="00366281" w:rsidRDefault="00664593" w:rsidP="00366281">
      <w:pPr>
        <w:widowControl w:val="0"/>
        <w:pBdr>
          <w:top w:val="nil"/>
          <w:left w:val="nil"/>
          <w:bottom w:val="nil"/>
          <w:right w:val="nil"/>
          <w:between w:val="nil"/>
        </w:pBdr>
        <w:spacing w:after="0" w:line="360" w:lineRule="auto"/>
        <w:contextualSpacing/>
        <w:jc w:val="both"/>
        <w:rPr>
          <w:rFonts w:ascii="Arial" w:eastAsia="Arial" w:hAnsi="Arial" w:cs="Arial"/>
          <w:b/>
          <w:bCs/>
          <w:color w:val="FF0000"/>
        </w:rPr>
      </w:pPr>
    </w:p>
    <w:p w14:paraId="6A1E9EEE" w14:textId="7C40BAB9" w:rsidR="00F439BD" w:rsidRPr="00366281" w:rsidRDefault="00F439BD" w:rsidP="00366281">
      <w:pPr>
        <w:widowControl w:val="0"/>
        <w:numPr>
          <w:ilvl w:val="0"/>
          <w:numId w:val="3"/>
        </w:numPr>
        <w:shd w:val="clear" w:color="auto" w:fill="D9D9D9"/>
        <w:spacing w:after="0" w:line="360" w:lineRule="auto"/>
        <w:contextualSpacing/>
        <w:jc w:val="both"/>
        <w:rPr>
          <w:rFonts w:ascii="Arial" w:eastAsia="Arial" w:hAnsi="Arial" w:cs="Arial"/>
          <w:b/>
          <w:smallCaps/>
        </w:rPr>
      </w:pPr>
      <w:r w:rsidRPr="00366281">
        <w:rPr>
          <w:rFonts w:ascii="Arial" w:eastAsia="Arial" w:hAnsi="Arial" w:cs="Arial"/>
          <w:b/>
          <w:smallCaps/>
        </w:rPr>
        <w:t>DO RECEBIMENTO E ACEITAÇÃO DO OBJETO</w:t>
      </w:r>
    </w:p>
    <w:p w14:paraId="6195DD7E" w14:textId="0C346478" w:rsidR="00F439BD" w:rsidRPr="00366281" w:rsidRDefault="00F439BD" w:rsidP="00366281">
      <w:pPr>
        <w:widowControl w:val="0"/>
        <w:numPr>
          <w:ilvl w:val="1"/>
          <w:numId w:val="3"/>
        </w:numPr>
        <w:suppressAutoHyphens/>
        <w:spacing w:after="0" w:line="360" w:lineRule="auto"/>
        <w:contextualSpacing/>
        <w:jc w:val="both"/>
        <w:rPr>
          <w:rFonts w:ascii="Arial" w:hAnsi="Arial" w:cs="Arial"/>
        </w:rPr>
      </w:pPr>
      <w:r w:rsidRPr="00366281">
        <w:rPr>
          <w:rFonts w:ascii="Arial" w:hAnsi="Arial" w:cs="Arial"/>
        </w:rPr>
        <w:tab/>
        <w:t xml:space="preserve">A emissão da Nota Fiscal/Fatura deve ser precedida do </w:t>
      </w:r>
      <w:r w:rsidRPr="00366281">
        <w:rPr>
          <w:rFonts w:ascii="Arial" w:hAnsi="Arial" w:cs="Arial"/>
          <w:b/>
          <w:bCs/>
        </w:rPr>
        <w:t>recebimento definitivo</w:t>
      </w:r>
      <w:r w:rsidRPr="00366281">
        <w:rPr>
          <w:rFonts w:ascii="Arial" w:hAnsi="Arial" w:cs="Arial"/>
        </w:rPr>
        <w:t xml:space="preserve"> dos serviços, nos termos abaixo.</w:t>
      </w:r>
    </w:p>
    <w:p w14:paraId="7B620E9C" w14:textId="2DC869EC" w:rsidR="00F439BD" w:rsidRPr="00366281" w:rsidRDefault="00F439BD" w:rsidP="00366281">
      <w:pPr>
        <w:widowControl w:val="0"/>
        <w:numPr>
          <w:ilvl w:val="1"/>
          <w:numId w:val="3"/>
        </w:numPr>
        <w:spacing w:after="0" w:line="360" w:lineRule="auto"/>
        <w:contextualSpacing/>
        <w:jc w:val="both"/>
        <w:rPr>
          <w:rFonts w:ascii="Arial" w:hAnsi="Arial" w:cs="Arial"/>
          <w:color w:val="000000" w:themeColor="text1"/>
          <w:lang w:eastAsia="en-US"/>
        </w:rPr>
      </w:pPr>
      <w:r w:rsidRPr="00366281">
        <w:rPr>
          <w:rFonts w:ascii="Arial" w:hAnsi="Arial" w:cs="Arial"/>
          <w:iCs/>
        </w:rPr>
        <w:t>No</w:t>
      </w:r>
      <w:r w:rsidRPr="00366281">
        <w:rPr>
          <w:rFonts w:ascii="Arial" w:hAnsi="Arial" w:cs="Arial"/>
          <w:color w:val="000000"/>
          <w:lang w:eastAsia="en-US"/>
        </w:rPr>
        <w:t xml:space="preserve"> prazo de até </w:t>
      </w:r>
      <w:r w:rsidRPr="00366281">
        <w:rPr>
          <w:rFonts w:ascii="Arial" w:hAnsi="Arial" w:cs="Arial"/>
          <w:b/>
          <w:bCs/>
          <w:iCs/>
          <w:color w:val="FF0000"/>
          <w:highlight w:val="yellow"/>
          <w:lang w:eastAsia="en-US"/>
        </w:rPr>
        <w:t>(INSERIR PRAZO)</w:t>
      </w:r>
      <w:r w:rsidRPr="00366281">
        <w:rPr>
          <w:rFonts w:ascii="Arial" w:hAnsi="Arial" w:cs="Arial"/>
          <w:i/>
          <w:color w:val="FF0000"/>
          <w:lang w:eastAsia="en-US"/>
        </w:rPr>
        <w:t xml:space="preserve"> dias corridos</w:t>
      </w:r>
      <w:r w:rsidRPr="00366281">
        <w:rPr>
          <w:rFonts w:ascii="Arial" w:hAnsi="Arial" w:cs="Arial"/>
          <w:color w:val="FF0000"/>
          <w:lang w:eastAsia="en-US"/>
        </w:rPr>
        <w:t xml:space="preserve"> </w:t>
      </w:r>
      <w:r w:rsidRPr="00366281">
        <w:rPr>
          <w:rFonts w:ascii="Arial" w:hAnsi="Arial" w:cs="Arial"/>
          <w:color w:val="000000"/>
          <w:lang w:eastAsia="en-US"/>
        </w:rPr>
        <w:t xml:space="preserve">do adimplemento da parcela, a CONTRATADA deverá entregar toda a documentação comprobatória do cumprimento da obrigação contratual;  </w:t>
      </w:r>
    </w:p>
    <w:p w14:paraId="7BD78329" w14:textId="7D2E474E" w:rsidR="00F439BD" w:rsidRPr="00366281" w:rsidRDefault="00F439BD"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 xml:space="preserve">O </w:t>
      </w:r>
      <w:r w:rsidRPr="00366281">
        <w:rPr>
          <w:rFonts w:ascii="Arial" w:hAnsi="Arial" w:cs="Arial"/>
          <w:b/>
          <w:bCs/>
        </w:rPr>
        <w:t>recebimento provisório</w:t>
      </w:r>
      <w:r w:rsidRPr="00366281">
        <w:rPr>
          <w:rFonts w:ascii="Arial" w:hAnsi="Arial" w:cs="Arial"/>
        </w:rPr>
        <w:t xml:space="preserve"> será realizado pelo fiscal</w:t>
      </w:r>
      <w:r w:rsidR="00DD5E58" w:rsidRPr="00366281">
        <w:rPr>
          <w:rFonts w:ascii="Arial" w:hAnsi="Arial" w:cs="Arial"/>
        </w:rPr>
        <w:t xml:space="preserve"> do contrato</w:t>
      </w:r>
      <w:r w:rsidRPr="00366281">
        <w:rPr>
          <w:rFonts w:ascii="Arial" w:hAnsi="Arial" w:cs="Arial"/>
        </w:rPr>
        <w:t xml:space="preserve"> após a entrega da documentação acima, da seguinte forma:</w:t>
      </w:r>
    </w:p>
    <w:p w14:paraId="15CFABEA" w14:textId="77777777" w:rsidR="00F439BD" w:rsidRPr="00366281" w:rsidRDefault="00F439BD" w:rsidP="00366281">
      <w:pPr>
        <w:widowControl w:val="0"/>
        <w:numPr>
          <w:ilvl w:val="2"/>
          <w:numId w:val="3"/>
        </w:numPr>
        <w:spacing w:after="0" w:line="360" w:lineRule="auto"/>
        <w:ind w:left="709" w:firstLine="0"/>
        <w:contextualSpacing/>
        <w:jc w:val="both"/>
        <w:rPr>
          <w:rFonts w:ascii="Arial" w:hAnsi="Arial" w:cs="Arial"/>
          <w:color w:val="000000" w:themeColor="text1"/>
          <w:lang w:eastAsia="en-US"/>
        </w:rPr>
      </w:pPr>
      <w:r w:rsidRPr="00366281">
        <w:rPr>
          <w:rFonts w:ascii="Arial" w:hAnsi="Arial" w:cs="Arial"/>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5B02F8C3" w14:textId="0CA55692" w:rsidR="00F439BD" w:rsidRPr="00366281" w:rsidRDefault="00F439BD" w:rsidP="00366281">
      <w:pPr>
        <w:widowControl w:val="0"/>
        <w:numPr>
          <w:ilvl w:val="3"/>
          <w:numId w:val="3"/>
        </w:numPr>
        <w:tabs>
          <w:tab w:val="left" w:pos="2410"/>
        </w:tabs>
        <w:spacing w:after="0" w:line="360" w:lineRule="auto"/>
        <w:ind w:hanging="22"/>
        <w:contextualSpacing/>
        <w:jc w:val="both"/>
        <w:rPr>
          <w:rFonts w:ascii="Arial" w:hAnsi="Arial" w:cs="Arial"/>
          <w:color w:val="000000" w:themeColor="text1"/>
          <w:lang w:eastAsia="en-US"/>
        </w:rPr>
      </w:pPr>
      <w:r w:rsidRPr="00366281">
        <w:rPr>
          <w:rFonts w:ascii="Arial" w:hAnsi="Arial" w:cs="Arial"/>
        </w:rPr>
        <w:t xml:space="preserve">Para efeito de </w:t>
      </w:r>
      <w:r w:rsidRPr="00366281">
        <w:rPr>
          <w:rFonts w:ascii="Arial" w:hAnsi="Arial" w:cs="Arial"/>
          <w:b/>
          <w:bCs/>
        </w:rPr>
        <w:t>recebimento provisório</w:t>
      </w:r>
      <w:r w:rsidRPr="00366281">
        <w:rPr>
          <w:rFonts w:ascii="Arial" w:hAnsi="Arial" w:cs="Arial"/>
        </w:rPr>
        <w:t xml:space="preserve">,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w:t>
      </w:r>
      <w:r w:rsidR="00FD56A6" w:rsidRPr="00366281">
        <w:rPr>
          <w:rFonts w:ascii="Arial" w:hAnsi="Arial" w:cs="Arial"/>
        </w:rPr>
        <w:t>circunstanciado.</w:t>
      </w:r>
    </w:p>
    <w:p w14:paraId="1C0E38FE" w14:textId="77777777" w:rsidR="00F439BD" w:rsidRPr="00366281" w:rsidRDefault="00F439BD" w:rsidP="00366281">
      <w:pPr>
        <w:widowControl w:val="0"/>
        <w:numPr>
          <w:ilvl w:val="3"/>
          <w:numId w:val="3"/>
        </w:numPr>
        <w:tabs>
          <w:tab w:val="left" w:pos="2410"/>
        </w:tabs>
        <w:spacing w:after="0" w:line="360" w:lineRule="auto"/>
        <w:ind w:hanging="22"/>
        <w:contextualSpacing/>
        <w:jc w:val="both"/>
        <w:rPr>
          <w:rFonts w:ascii="Arial" w:hAnsi="Arial" w:cs="Arial"/>
          <w:color w:val="000000"/>
          <w:lang w:eastAsia="en-US"/>
        </w:rPr>
      </w:pPr>
      <w:r w:rsidRPr="00366281">
        <w:rPr>
          <w:rFonts w:ascii="Arial" w:hAnsi="Arial" w:cs="Arial"/>
          <w:color w:val="000000"/>
          <w:lang w:eastAsia="en-US"/>
        </w:rPr>
        <w:t xml:space="preserve">A </w:t>
      </w:r>
      <w:r w:rsidRPr="00366281">
        <w:rPr>
          <w:rFonts w:ascii="Arial" w:hAnsi="Arial" w:cs="Arial"/>
          <w:caps/>
          <w:color w:val="000000"/>
          <w:lang w:eastAsia="en-US"/>
        </w:rPr>
        <w:t>Contratada</w:t>
      </w:r>
      <w:r w:rsidRPr="00366281">
        <w:rPr>
          <w:rFonts w:ascii="Arial" w:hAnsi="Arial" w:cs="Arial"/>
          <w:color w:val="000000"/>
          <w:lang w:eastAsia="en-US"/>
        </w:rPr>
        <w:t xml:space="preserve">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8AD2E2E" w14:textId="77777777" w:rsidR="00F439BD" w:rsidRPr="00366281" w:rsidRDefault="00F439BD" w:rsidP="00366281">
      <w:pPr>
        <w:pStyle w:val="PargrafodaLista"/>
        <w:widowControl w:val="0"/>
        <w:numPr>
          <w:ilvl w:val="3"/>
          <w:numId w:val="3"/>
        </w:numPr>
        <w:tabs>
          <w:tab w:val="left" w:pos="2410"/>
        </w:tabs>
        <w:spacing w:after="0" w:line="360" w:lineRule="auto"/>
        <w:ind w:hanging="22"/>
        <w:jc w:val="both"/>
        <w:rPr>
          <w:rFonts w:ascii="Arial" w:hAnsi="Arial" w:cs="Arial"/>
          <w:color w:val="000000"/>
          <w:lang w:eastAsia="en-US"/>
        </w:rPr>
      </w:pPr>
      <w:r w:rsidRPr="00366281">
        <w:rPr>
          <w:rFonts w:ascii="Arial" w:hAnsi="Arial" w:cs="Arial"/>
          <w:color w:val="000000"/>
          <w:lang w:eastAsia="en-US"/>
        </w:rPr>
        <w:t>O recebimento provisório também ficará sujeito, quando cabível, à conclusão de todos os testes de campo e à entrega dos Manuais e Instruções exigíveis.</w:t>
      </w:r>
    </w:p>
    <w:p w14:paraId="56D1869B" w14:textId="4283577D" w:rsidR="00F439BD" w:rsidRPr="00366281" w:rsidRDefault="00F439BD" w:rsidP="00366281">
      <w:pPr>
        <w:widowControl w:val="0"/>
        <w:numPr>
          <w:ilvl w:val="2"/>
          <w:numId w:val="3"/>
        </w:numPr>
        <w:spacing w:after="0" w:line="360" w:lineRule="auto"/>
        <w:ind w:left="709" w:firstLine="0"/>
        <w:contextualSpacing/>
        <w:jc w:val="both"/>
        <w:rPr>
          <w:rFonts w:ascii="Arial" w:hAnsi="Arial" w:cs="Arial"/>
        </w:rPr>
      </w:pPr>
      <w:r w:rsidRPr="00366281">
        <w:rPr>
          <w:rFonts w:ascii="Arial" w:hAnsi="Arial" w:cs="Arial"/>
        </w:rPr>
        <w:t xml:space="preserve">No prazo de até </w:t>
      </w:r>
      <w:r w:rsidR="00DD5E58" w:rsidRPr="00366281">
        <w:rPr>
          <w:rFonts w:ascii="Arial" w:hAnsi="Arial" w:cs="Arial"/>
          <w:b/>
          <w:bCs/>
          <w:iCs/>
          <w:color w:val="FF0000"/>
          <w:highlight w:val="yellow"/>
          <w:lang w:eastAsia="en-US"/>
        </w:rPr>
        <w:t>(INSERIR PRAZO)</w:t>
      </w:r>
      <w:r w:rsidR="00DD5E58" w:rsidRPr="00366281">
        <w:rPr>
          <w:rFonts w:ascii="Arial" w:hAnsi="Arial" w:cs="Arial"/>
          <w:i/>
          <w:color w:val="FF0000"/>
          <w:lang w:eastAsia="en-US"/>
        </w:rPr>
        <w:t xml:space="preserve"> dias corridos</w:t>
      </w:r>
      <w:r w:rsidR="00DD5E58" w:rsidRPr="00366281">
        <w:rPr>
          <w:rFonts w:ascii="Arial" w:hAnsi="Arial" w:cs="Arial"/>
          <w:color w:val="FF0000"/>
          <w:lang w:eastAsia="en-US"/>
        </w:rPr>
        <w:t xml:space="preserve"> </w:t>
      </w:r>
      <w:r w:rsidRPr="00366281">
        <w:rPr>
          <w:rFonts w:ascii="Arial" w:hAnsi="Arial" w:cs="Arial"/>
        </w:rPr>
        <w:t xml:space="preserve">a partir do recebimento dos documentos da CONTRATADA, </w:t>
      </w:r>
      <w:r w:rsidR="00DD5E58" w:rsidRPr="00366281">
        <w:rPr>
          <w:rFonts w:ascii="Arial" w:hAnsi="Arial" w:cs="Arial"/>
        </w:rPr>
        <w:t>o fiscal do contrato deverá</w:t>
      </w:r>
      <w:r w:rsidRPr="00366281">
        <w:rPr>
          <w:rFonts w:ascii="Arial" w:hAnsi="Arial" w:cs="Arial"/>
        </w:rPr>
        <w:t xml:space="preserve"> elaborar Relatório Circunstanciado em consonância com suas atribuições. </w:t>
      </w:r>
    </w:p>
    <w:p w14:paraId="3F25D7BA" w14:textId="77777777" w:rsidR="00F439BD" w:rsidRPr="00366281" w:rsidRDefault="00F439BD" w:rsidP="00366281">
      <w:pPr>
        <w:widowControl w:val="0"/>
        <w:numPr>
          <w:ilvl w:val="3"/>
          <w:numId w:val="3"/>
        </w:numPr>
        <w:tabs>
          <w:tab w:val="left" w:pos="2410"/>
        </w:tabs>
        <w:spacing w:after="0" w:line="360" w:lineRule="auto"/>
        <w:ind w:hanging="22"/>
        <w:contextualSpacing/>
        <w:jc w:val="both"/>
        <w:rPr>
          <w:rFonts w:ascii="Arial" w:hAnsi="Arial" w:cs="Arial"/>
        </w:rPr>
      </w:pPr>
      <w:r w:rsidRPr="00366281">
        <w:rPr>
          <w:rFonts w:ascii="Arial" w:hAnsi="Arial" w:cs="Arial"/>
        </w:rPr>
        <w:t xml:space="preserve">quando a fiscalização for exercida por um único servidor, o relatório circunstanciado deverá conter o registro, a análise e a conclusão acerca das </w:t>
      </w:r>
      <w:r w:rsidRPr="00366281">
        <w:rPr>
          <w:rFonts w:ascii="Arial" w:hAnsi="Arial" w:cs="Arial"/>
        </w:rPr>
        <w:lastRenderedPageBreak/>
        <w:t>ocorrências na execução do contrato, em relação à fiscalização técnica e administrativa e demais documentos que julgar necessários, devendo encaminhá-los ao gestor do contrato para recebimento definitivo.</w:t>
      </w:r>
    </w:p>
    <w:p w14:paraId="29D1D83B" w14:textId="77777777" w:rsidR="00F439BD" w:rsidRPr="00366281" w:rsidRDefault="00F439BD" w:rsidP="00366281">
      <w:pPr>
        <w:widowControl w:val="0"/>
        <w:numPr>
          <w:ilvl w:val="3"/>
          <w:numId w:val="3"/>
        </w:numPr>
        <w:tabs>
          <w:tab w:val="left" w:pos="2410"/>
        </w:tabs>
        <w:spacing w:after="0" w:line="360" w:lineRule="auto"/>
        <w:ind w:hanging="22"/>
        <w:contextualSpacing/>
        <w:jc w:val="both"/>
        <w:rPr>
          <w:rFonts w:ascii="Arial" w:hAnsi="Arial" w:cs="Arial"/>
        </w:rPr>
      </w:pPr>
      <w:r w:rsidRPr="00366281">
        <w:rPr>
          <w:rFonts w:ascii="Arial" w:hAnsi="Arial" w:cs="Arial"/>
        </w:rPr>
        <w:t xml:space="preserve">Será considerado como ocorrido o </w:t>
      </w:r>
      <w:r w:rsidRPr="00366281">
        <w:rPr>
          <w:rFonts w:ascii="Arial" w:hAnsi="Arial" w:cs="Arial"/>
          <w:b/>
          <w:bCs/>
        </w:rPr>
        <w:t>recebimento provisório</w:t>
      </w:r>
      <w:r w:rsidRPr="00366281">
        <w:rPr>
          <w:rFonts w:ascii="Arial" w:hAnsi="Arial" w:cs="Arial"/>
        </w:rPr>
        <w:t xml:space="preserve"> com a entrega do relatório circunstanciado ou, em havendo mais de um a ser feito, com a entrega do último. </w:t>
      </w:r>
    </w:p>
    <w:p w14:paraId="72612B38" w14:textId="77777777" w:rsidR="00F439BD" w:rsidRPr="00366281" w:rsidRDefault="00F439BD" w:rsidP="00366281">
      <w:pPr>
        <w:pStyle w:val="PargrafodaLista"/>
        <w:widowControl w:val="0"/>
        <w:numPr>
          <w:ilvl w:val="4"/>
          <w:numId w:val="3"/>
        </w:numPr>
        <w:spacing w:after="0" w:line="360" w:lineRule="auto"/>
        <w:ind w:left="2410" w:hanging="22"/>
        <w:jc w:val="both"/>
        <w:rPr>
          <w:rFonts w:ascii="Arial" w:hAnsi="Arial" w:cs="Arial"/>
          <w:color w:val="000000" w:themeColor="text1"/>
          <w:lang w:eastAsia="en-US"/>
        </w:rPr>
      </w:pPr>
      <w:r w:rsidRPr="00366281">
        <w:rPr>
          <w:rFonts w:ascii="Arial" w:hAnsi="Arial" w:cs="Arial"/>
          <w:color w:val="000000" w:themeColor="text1"/>
          <w:lang w:eastAsia="en-US"/>
        </w:rPr>
        <w:t>Na hipótese de a verificação a que se refere o parágrafo anterior não ser procedida tempestivamente, reputar-se-á como realizada, consumando-se o recebimento provisório no dia do esgotamento do prazo.</w:t>
      </w:r>
    </w:p>
    <w:p w14:paraId="1DDC99E8" w14:textId="666E0F0F" w:rsidR="00FD56A6" w:rsidRPr="00366281" w:rsidRDefault="00FD56A6"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 xml:space="preserve">No prazo de até </w:t>
      </w:r>
      <w:r w:rsidRPr="00366281">
        <w:rPr>
          <w:rFonts w:ascii="Arial" w:hAnsi="Arial" w:cs="Arial"/>
          <w:b/>
          <w:bCs/>
          <w:iCs/>
          <w:color w:val="FF0000"/>
          <w:highlight w:val="yellow"/>
          <w:lang w:eastAsia="en-US"/>
        </w:rPr>
        <w:t>(INSERIR PRAZO)</w:t>
      </w:r>
      <w:r w:rsidRPr="00366281">
        <w:rPr>
          <w:rFonts w:ascii="Arial" w:hAnsi="Arial" w:cs="Arial"/>
          <w:i/>
          <w:color w:val="FF0000"/>
          <w:lang w:eastAsia="en-US"/>
        </w:rPr>
        <w:t xml:space="preserve"> dias corridos</w:t>
      </w:r>
      <w:r w:rsidRPr="00366281">
        <w:rPr>
          <w:rFonts w:ascii="Arial" w:hAnsi="Arial" w:cs="Arial"/>
          <w:color w:val="FF0000"/>
          <w:lang w:eastAsia="en-US"/>
        </w:rPr>
        <w:t xml:space="preserve"> </w:t>
      </w:r>
      <w:r w:rsidRPr="00366281">
        <w:rPr>
          <w:rFonts w:ascii="Arial" w:hAnsi="Arial" w:cs="Arial"/>
        </w:rPr>
        <w:t xml:space="preserve">a partir do recebimento provisório dos serviços, o Gestor (se </w:t>
      </w:r>
      <w:proofErr w:type="gramStart"/>
      <w:r w:rsidRPr="00366281">
        <w:rPr>
          <w:rFonts w:ascii="Arial" w:hAnsi="Arial" w:cs="Arial"/>
        </w:rPr>
        <w:t>houver)/</w:t>
      </w:r>
      <w:proofErr w:type="gramEnd"/>
      <w:r w:rsidRPr="00366281">
        <w:rPr>
          <w:rFonts w:ascii="Arial" w:hAnsi="Arial" w:cs="Arial"/>
        </w:rPr>
        <w:t xml:space="preserve"> fiscal do Contrato deverá providenciar o recebimento definitivo, ato que concretiza o ateste da execução dos serviços, obedecendo as seguintes diretrizes: </w:t>
      </w:r>
    </w:p>
    <w:p w14:paraId="330925A2" w14:textId="77777777" w:rsidR="00FD56A6" w:rsidRPr="00366281" w:rsidRDefault="00FD56A6" w:rsidP="00366281">
      <w:pPr>
        <w:widowControl w:val="0"/>
        <w:numPr>
          <w:ilvl w:val="2"/>
          <w:numId w:val="3"/>
        </w:numPr>
        <w:spacing w:after="0" w:line="360" w:lineRule="auto"/>
        <w:ind w:left="709" w:firstLine="0"/>
        <w:contextualSpacing/>
        <w:jc w:val="both"/>
        <w:rPr>
          <w:rFonts w:ascii="Arial" w:hAnsi="Arial" w:cs="Arial"/>
        </w:rPr>
      </w:pPr>
      <w:r w:rsidRPr="00366281">
        <w:rPr>
          <w:rFonts w:ascii="Arial" w:hAnsi="Arial" w:cs="Arial"/>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00F59537" w14:textId="77777777" w:rsidR="00FD56A6" w:rsidRPr="00366281" w:rsidRDefault="00FD56A6" w:rsidP="00366281">
      <w:pPr>
        <w:widowControl w:val="0"/>
        <w:numPr>
          <w:ilvl w:val="2"/>
          <w:numId w:val="3"/>
        </w:numPr>
        <w:spacing w:after="0" w:line="360" w:lineRule="auto"/>
        <w:ind w:left="709" w:firstLine="0"/>
        <w:contextualSpacing/>
        <w:jc w:val="both"/>
        <w:rPr>
          <w:rFonts w:ascii="Arial" w:hAnsi="Arial" w:cs="Arial"/>
        </w:rPr>
      </w:pPr>
      <w:r w:rsidRPr="00366281">
        <w:rPr>
          <w:rFonts w:ascii="Arial" w:hAnsi="Arial" w:cs="Arial"/>
        </w:rPr>
        <w:t xml:space="preserve">Emitir Termo Circunstanciado para efeito de recebimento definitivo dos serviços prestados, com base nos relatórios e documentações apresentadas; e </w:t>
      </w:r>
    </w:p>
    <w:p w14:paraId="686A1EE4" w14:textId="0A860558" w:rsidR="00FD56A6" w:rsidRPr="00366281" w:rsidRDefault="00FD56A6" w:rsidP="00366281">
      <w:pPr>
        <w:widowControl w:val="0"/>
        <w:numPr>
          <w:ilvl w:val="2"/>
          <w:numId w:val="3"/>
        </w:numPr>
        <w:spacing w:after="0" w:line="360" w:lineRule="auto"/>
        <w:ind w:left="709" w:firstLine="0"/>
        <w:contextualSpacing/>
        <w:jc w:val="both"/>
        <w:rPr>
          <w:rFonts w:ascii="Arial" w:hAnsi="Arial" w:cs="Arial"/>
        </w:rPr>
      </w:pPr>
      <w:r w:rsidRPr="00366281">
        <w:rPr>
          <w:rFonts w:ascii="Arial" w:hAnsi="Arial" w:cs="Arial"/>
        </w:rPr>
        <w:t>Comunicar a empresa para que emita a Nota Fiscal ou Fatura, com o valor exato dimensionado pela fiscalização</w:t>
      </w:r>
      <w:r w:rsidR="00913D4B" w:rsidRPr="00366281">
        <w:rPr>
          <w:rFonts w:ascii="Arial" w:hAnsi="Arial" w:cs="Arial"/>
        </w:rPr>
        <w:t>.</w:t>
      </w:r>
      <w:r w:rsidRPr="00366281">
        <w:rPr>
          <w:rFonts w:ascii="Arial" w:hAnsi="Arial" w:cs="Arial"/>
        </w:rPr>
        <w:t xml:space="preserve"> </w:t>
      </w:r>
    </w:p>
    <w:p w14:paraId="64C8CC97" w14:textId="77777777" w:rsidR="00913D4B" w:rsidRPr="00366281" w:rsidRDefault="00913D4B" w:rsidP="00366281">
      <w:pPr>
        <w:widowControl w:val="0"/>
        <w:numPr>
          <w:ilvl w:val="1"/>
          <w:numId w:val="3"/>
        </w:numPr>
        <w:suppressAutoHyphens/>
        <w:spacing w:after="0" w:line="360" w:lineRule="auto"/>
        <w:contextualSpacing/>
        <w:jc w:val="both"/>
        <w:rPr>
          <w:rFonts w:ascii="Arial" w:hAnsi="Arial" w:cs="Arial"/>
        </w:rPr>
      </w:pPr>
      <w:r w:rsidRPr="00366281">
        <w:rPr>
          <w:rFonts w:ascii="Arial" w:hAnsi="Arial" w:cs="Arial"/>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p>
    <w:p w14:paraId="4159C4DD" w14:textId="14964B05" w:rsidR="00913D4B" w:rsidRPr="00366281" w:rsidRDefault="00913D4B" w:rsidP="00366281">
      <w:pPr>
        <w:widowControl w:val="0"/>
        <w:numPr>
          <w:ilvl w:val="1"/>
          <w:numId w:val="3"/>
        </w:numPr>
        <w:suppressAutoHyphens/>
        <w:spacing w:after="0" w:line="360" w:lineRule="auto"/>
        <w:contextualSpacing/>
        <w:jc w:val="both"/>
        <w:rPr>
          <w:rFonts w:ascii="Arial" w:hAnsi="Arial" w:cs="Arial"/>
        </w:rPr>
      </w:pPr>
      <w:r w:rsidRPr="00366281">
        <w:rPr>
          <w:rFonts w:ascii="Arial" w:hAnsi="Arial" w:cs="Arial"/>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00000059" w14:textId="77777777" w:rsidR="001B6738" w:rsidRPr="00366281" w:rsidRDefault="001B6738"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0000005A" w14:textId="77777777" w:rsidR="001B6738" w:rsidRPr="00366281" w:rsidRDefault="00012C38" w:rsidP="00366281">
      <w:pPr>
        <w:widowControl w:val="0"/>
        <w:numPr>
          <w:ilvl w:val="0"/>
          <w:numId w:val="3"/>
        </w:numPr>
        <w:shd w:val="clear" w:color="auto" w:fill="D9D9D9"/>
        <w:spacing w:after="0" w:line="360" w:lineRule="auto"/>
        <w:contextualSpacing/>
        <w:jc w:val="both"/>
        <w:rPr>
          <w:rFonts w:ascii="Arial" w:eastAsia="Arial" w:hAnsi="Arial" w:cs="Arial"/>
          <w:b/>
          <w:smallCaps/>
        </w:rPr>
      </w:pPr>
      <w:commentRangeStart w:id="11"/>
      <w:r w:rsidRPr="00366281">
        <w:rPr>
          <w:rFonts w:ascii="Arial" w:eastAsia="Arial" w:hAnsi="Arial" w:cs="Arial"/>
          <w:b/>
          <w:smallCaps/>
        </w:rPr>
        <w:t>OBRIGAÇÕES DA CONTRATANTE</w:t>
      </w:r>
      <w:commentRangeEnd w:id="11"/>
      <w:r w:rsidR="00815858" w:rsidRPr="00366281">
        <w:rPr>
          <w:rStyle w:val="Refdecomentrio"/>
          <w:rFonts w:ascii="Arial" w:hAnsi="Arial" w:cs="Arial"/>
          <w:sz w:val="22"/>
          <w:szCs w:val="22"/>
        </w:rPr>
        <w:commentReference w:id="11"/>
      </w:r>
    </w:p>
    <w:p w14:paraId="0880F34C" w14:textId="77777777" w:rsidR="0047310E" w:rsidRPr="00366281" w:rsidRDefault="0047310E"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560261FB" w14:textId="77777777" w:rsidR="0047310E" w:rsidRPr="00366281" w:rsidRDefault="0047310E"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lastRenderedPageBreak/>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3475BCF1" w14:textId="77777777" w:rsidR="0047310E" w:rsidRPr="00366281" w:rsidRDefault="0047310E"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t>Pagar à Contratada o valor resultante da prestação do serviço, no prazo e condições estabelecidas neste Termo de Referência;</w:t>
      </w:r>
    </w:p>
    <w:p w14:paraId="23DE2C77" w14:textId="77777777" w:rsidR="0047310E" w:rsidRPr="00366281" w:rsidRDefault="0047310E"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b/>
          <w:caps/>
          <w:color w:val="FF0000"/>
          <w:u w:val="single"/>
        </w:rPr>
        <w:t>Não</w:t>
      </w:r>
      <w:r w:rsidRPr="00366281">
        <w:rPr>
          <w:rFonts w:ascii="Arial" w:hAnsi="Arial" w:cs="Arial"/>
          <w:color w:val="000000"/>
        </w:rPr>
        <w:t xml:space="preserve"> praticar atos de ingerência na administração da Contratada, tais como:</w:t>
      </w:r>
    </w:p>
    <w:p w14:paraId="1D5C8C93" w14:textId="77777777" w:rsidR="0047310E" w:rsidRPr="00366281" w:rsidRDefault="0047310E" w:rsidP="00366281">
      <w:pPr>
        <w:pStyle w:val="PargrafodaLista"/>
        <w:widowControl w:val="0"/>
        <w:numPr>
          <w:ilvl w:val="2"/>
          <w:numId w:val="3"/>
        </w:numPr>
        <w:spacing w:after="0" w:line="360" w:lineRule="auto"/>
        <w:ind w:left="709" w:firstLine="0"/>
        <w:jc w:val="both"/>
        <w:rPr>
          <w:rFonts w:ascii="Arial" w:hAnsi="Arial" w:cs="Arial"/>
          <w:color w:val="000000"/>
        </w:rPr>
      </w:pPr>
      <w:r w:rsidRPr="00366281">
        <w:rPr>
          <w:rFonts w:ascii="Arial" w:hAnsi="Arial" w:cs="Arial"/>
          <w:color w:val="00000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0289B7DA" w14:textId="77777777" w:rsidR="0047310E" w:rsidRPr="00366281" w:rsidRDefault="0047310E" w:rsidP="00366281">
      <w:pPr>
        <w:pStyle w:val="PargrafodaLista"/>
        <w:widowControl w:val="0"/>
        <w:numPr>
          <w:ilvl w:val="2"/>
          <w:numId w:val="3"/>
        </w:numPr>
        <w:spacing w:after="0" w:line="360" w:lineRule="auto"/>
        <w:ind w:left="709" w:firstLine="0"/>
        <w:jc w:val="both"/>
        <w:rPr>
          <w:rFonts w:ascii="Arial" w:hAnsi="Arial" w:cs="Arial"/>
        </w:rPr>
      </w:pPr>
      <w:r w:rsidRPr="00366281">
        <w:rPr>
          <w:rFonts w:ascii="Arial" w:hAnsi="Arial" w:cs="Arial"/>
        </w:rPr>
        <w:t>direcionar a contratação de pessoas para trabalhar nas empresas Contratadas;</w:t>
      </w:r>
    </w:p>
    <w:p w14:paraId="785ECE81" w14:textId="77777777" w:rsidR="0047310E" w:rsidRPr="00366281" w:rsidRDefault="0047310E" w:rsidP="00366281">
      <w:pPr>
        <w:pStyle w:val="PargrafodaLista"/>
        <w:widowControl w:val="0"/>
        <w:numPr>
          <w:ilvl w:val="2"/>
          <w:numId w:val="3"/>
        </w:numPr>
        <w:spacing w:after="0" w:line="360" w:lineRule="auto"/>
        <w:ind w:left="709" w:firstLine="0"/>
        <w:jc w:val="both"/>
        <w:rPr>
          <w:rFonts w:ascii="Arial" w:hAnsi="Arial" w:cs="Arial"/>
          <w:color w:val="000000"/>
        </w:rPr>
      </w:pPr>
      <w:r w:rsidRPr="00366281">
        <w:rPr>
          <w:rFonts w:ascii="Arial" w:hAnsi="Arial" w:cs="Arial"/>
          <w:color w:val="000000"/>
        </w:rPr>
        <w:t>considerar os trabalhadores da Contratada como colaboradores eventuais do próprio órgão ou entidade responsável pela contratação, especialmente para efeito de concessão de diárias e passagens.</w:t>
      </w:r>
    </w:p>
    <w:p w14:paraId="6825206D" w14:textId="77777777" w:rsidR="0047310E" w:rsidRPr="00366281" w:rsidRDefault="0047310E"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rPr>
        <w:t xml:space="preserve">Fornecer por escrito as informações necessárias para o desenvolvimento dos serviços objeto </w:t>
      </w:r>
      <w:r w:rsidRPr="00366281">
        <w:rPr>
          <w:rFonts w:ascii="Arial" w:hAnsi="Arial" w:cs="Arial"/>
          <w:color w:val="000000"/>
        </w:rPr>
        <w:t>do contrato;</w:t>
      </w:r>
    </w:p>
    <w:p w14:paraId="7359E636" w14:textId="77777777" w:rsidR="0047310E" w:rsidRPr="00366281" w:rsidRDefault="0047310E"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t>Realizar avaliações periódicas da qualidade dos serviços, após seu recebimento;</w:t>
      </w:r>
    </w:p>
    <w:p w14:paraId="5AE1A60B" w14:textId="77777777" w:rsidR="0047310E" w:rsidRPr="00366281" w:rsidRDefault="0047310E"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t xml:space="preserve">Arquivar, entre outros documentos, projetos, "as </w:t>
      </w:r>
      <w:proofErr w:type="spellStart"/>
      <w:r w:rsidRPr="00366281">
        <w:rPr>
          <w:rFonts w:ascii="Arial" w:hAnsi="Arial" w:cs="Arial"/>
          <w:color w:val="000000"/>
        </w:rPr>
        <w:t>built</w:t>
      </w:r>
      <w:proofErr w:type="spellEnd"/>
      <w:r w:rsidRPr="00366281">
        <w:rPr>
          <w:rFonts w:ascii="Arial" w:hAnsi="Arial" w:cs="Arial"/>
          <w:color w:val="000000"/>
        </w:rPr>
        <w:t>", especificações técnicas, orçamentos, termos de recebimento, contratos e aditamentos, relatórios de inspeções técnicas após o recebimento do serviço e notificações expedidas;</w:t>
      </w:r>
    </w:p>
    <w:p w14:paraId="1DABDABA" w14:textId="77777777" w:rsidR="0047310E" w:rsidRPr="00366281" w:rsidRDefault="0047310E"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t>Fiscalizar o cumprimento dos requisitos legais, quando a contratada houver se beneficiado da preferência estabelecida pelo art. 3º, § 5º, da Lei nº 8.666, de 1993.</w:t>
      </w:r>
    </w:p>
    <w:p w14:paraId="00000061" w14:textId="77777777" w:rsidR="001B6738" w:rsidRPr="00366281" w:rsidRDefault="001B6738"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00000062" w14:textId="77777777" w:rsidR="001B6738" w:rsidRPr="00366281" w:rsidRDefault="00012C38" w:rsidP="00366281">
      <w:pPr>
        <w:widowControl w:val="0"/>
        <w:numPr>
          <w:ilvl w:val="0"/>
          <w:numId w:val="3"/>
        </w:numPr>
        <w:shd w:val="clear" w:color="auto" w:fill="D9D9D9"/>
        <w:spacing w:after="0" w:line="360" w:lineRule="auto"/>
        <w:contextualSpacing/>
        <w:jc w:val="both"/>
        <w:rPr>
          <w:rFonts w:ascii="Arial" w:eastAsia="Arial" w:hAnsi="Arial" w:cs="Arial"/>
          <w:b/>
          <w:smallCaps/>
        </w:rPr>
      </w:pPr>
      <w:r w:rsidRPr="00366281">
        <w:rPr>
          <w:rFonts w:ascii="Arial" w:eastAsia="Arial" w:hAnsi="Arial" w:cs="Arial"/>
          <w:b/>
          <w:smallCaps/>
        </w:rPr>
        <w:t>OBRIGAÇÕES DA CONTRATADA</w:t>
      </w:r>
    </w:p>
    <w:p w14:paraId="1FADAD26" w14:textId="77777777" w:rsidR="00815858" w:rsidRPr="00366281" w:rsidRDefault="00815858"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64D84955" w14:textId="77777777" w:rsidR="00815858" w:rsidRPr="00366281" w:rsidRDefault="00815858" w:rsidP="00366281">
      <w:pPr>
        <w:widowControl w:val="0"/>
        <w:numPr>
          <w:ilvl w:val="1"/>
          <w:numId w:val="3"/>
        </w:numPr>
        <w:spacing w:after="0" w:line="360" w:lineRule="auto"/>
        <w:contextualSpacing/>
        <w:jc w:val="both"/>
        <w:rPr>
          <w:rFonts w:ascii="Arial" w:hAnsi="Arial" w:cs="Arial"/>
        </w:rPr>
      </w:pPr>
      <w:r w:rsidRPr="00366281">
        <w:rPr>
          <w:rFonts w:ascii="Arial" w:hAnsi="Arial" w:cs="Arial"/>
          <w:color w:val="00000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58822A41" w14:textId="77777777" w:rsidR="00815858" w:rsidRPr="00366281" w:rsidRDefault="00815858"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t xml:space="preserve">Responsabilizar-se pelos vícios e danos decorrentes da execução do objeto, bem como por todo e qualquer dano causado a CONTRATANTE, devendo ressarcir imediatamente a </w:t>
      </w:r>
      <w:r w:rsidRPr="00366281">
        <w:rPr>
          <w:rFonts w:ascii="Arial" w:hAnsi="Arial" w:cs="Arial"/>
          <w:color w:val="000000"/>
        </w:rPr>
        <w:lastRenderedPageBreak/>
        <w:t>Administração em sua integralidade, ficando a Contratante autorizada a descontar da garantia, caso exigida no edital, ou dos pagamentos devidos à Contratada, o valor correspondente aos danos sofridos;</w:t>
      </w:r>
    </w:p>
    <w:p w14:paraId="149BDA6E" w14:textId="77777777" w:rsidR="00815858" w:rsidRPr="00366281" w:rsidRDefault="00815858"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t>Utilizar empregados habilitados e com conhecimentos básicos dos serviços a serem executados, em conformidade com as normas e determinações em vigor;</w:t>
      </w:r>
    </w:p>
    <w:p w14:paraId="3A176722" w14:textId="77777777" w:rsidR="00815858" w:rsidRPr="00366281" w:rsidRDefault="00815858" w:rsidP="00366281">
      <w:pPr>
        <w:widowControl w:val="0"/>
        <w:numPr>
          <w:ilvl w:val="1"/>
          <w:numId w:val="3"/>
        </w:numPr>
        <w:spacing w:after="0" w:line="360" w:lineRule="auto"/>
        <w:contextualSpacing/>
        <w:jc w:val="both"/>
        <w:rPr>
          <w:rFonts w:ascii="Arial" w:hAnsi="Arial" w:cs="Arial"/>
        </w:rPr>
      </w:pPr>
      <w:r w:rsidRPr="00366281">
        <w:rPr>
          <w:rFonts w:ascii="Arial" w:hAnsi="Arial" w:cs="Arial"/>
          <w:color w:val="000000"/>
        </w:rPr>
        <w:t>Vedar a utilização, na execução dos serviços, de empregado que seja familiar de agente público ocupante de cargo em comissão ou função de confiança no órgão Contratante.</w:t>
      </w:r>
    </w:p>
    <w:p w14:paraId="2EDC4D88" w14:textId="77777777" w:rsidR="00815858" w:rsidRPr="00366281" w:rsidRDefault="00815858" w:rsidP="00366281">
      <w:pPr>
        <w:widowControl w:val="0"/>
        <w:numPr>
          <w:ilvl w:val="1"/>
          <w:numId w:val="3"/>
        </w:numPr>
        <w:spacing w:after="0" w:line="360" w:lineRule="auto"/>
        <w:contextualSpacing/>
        <w:jc w:val="both"/>
        <w:rPr>
          <w:rFonts w:ascii="Arial" w:hAnsi="Arial" w:cs="Arial"/>
          <w:lang w:eastAsia="en-US"/>
        </w:rPr>
      </w:pPr>
      <w:r w:rsidRPr="00366281">
        <w:rPr>
          <w:rFonts w:ascii="Arial" w:hAnsi="Arial" w:cs="Arial"/>
          <w:b/>
          <w:color w:val="0070C0"/>
        </w:rPr>
        <w:t xml:space="preserve"> </w:t>
      </w:r>
      <w:r w:rsidRPr="00366281">
        <w:rPr>
          <w:rFonts w:ascii="Arial" w:hAnsi="Arial" w:cs="Arial"/>
        </w:rPr>
        <w:t>Responsabilizar</w:t>
      </w:r>
      <w:r w:rsidRPr="00366281">
        <w:rPr>
          <w:rFonts w:ascii="Arial" w:hAnsi="Arial" w:cs="Arial"/>
          <w:color w:val="000000"/>
        </w:rPr>
        <w:t xml:space="preserve">-se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54972D80" w14:textId="77777777" w:rsidR="00815858" w:rsidRPr="00366281" w:rsidRDefault="00815858"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 xml:space="preserve">Comunicar ao Fiscal do contrato, no prazo de 24 (vinte e quatro) horas, qualquer ocorrência anormal ou </w:t>
      </w:r>
      <w:r w:rsidRPr="00366281">
        <w:rPr>
          <w:rFonts w:ascii="Arial" w:hAnsi="Arial" w:cs="Arial"/>
          <w:color w:val="000000"/>
        </w:rPr>
        <w:t>acidente</w:t>
      </w:r>
      <w:r w:rsidRPr="00366281">
        <w:rPr>
          <w:rFonts w:ascii="Arial" w:hAnsi="Arial" w:cs="Arial"/>
        </w:rPr>
        <w:t xml:space="preserve"> que se verifique no local dos serviços.</w:t>
      </w:r>
    </w:p>
    <w:p w14:paraId="46B97233" w14:textId="77777777" w:rsidR="00815858" w:rsidRPr="00366281" w:rsidRDefault="00815858"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rPr>
        <w:t>Prestar todo esclarecimento ou informação solicitada pela Contratante ou por seus prepostos, garantindo-lhes o acesso, a qualquer tempo, ao local dos trabalhos, bem como aos documentos relativos à execução do empreendimento.</w:t>
      </w:r>
    </w:p>
    <w:p w14:paraId="535EDB2E" w14:textId="77777777" w:rsidR="00815858" w:rsidRPr="00366281" w:rsidRDefault="00815858"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rPr>
        <w:t>Paralisar, por determinação da Contratante, qualquer atividade que não esteja sendo executada de acordo com a boa técnica ou que ponha em risco a segurança de pessoas ou bens de terceiros.</w:t>
      </w:r>
    </w:p>
    <w:p w14:paraId="790B4694" w14:textId="77777777" w:rsidR="00815858" w:rsidRPr="00366281" w:rsidRDefault="00815858"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rPr>
        <w:t>Promover a guarda, manutenção e vigilância de materiais, ferramentas, e tudo o que for necessário à execução dos serviços, durante a vigência do contrato.</w:t>
      </w:r>
    </w:p>
    <w:p w14:paraId="409F97EC" w14:textId="77777777" w:rsidR="00815858" w:rsidRPr="00366281" w:rsidRDefault="00815858"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Promover a organização técnica e administrativa dos serviços, de modo a conduzi-los eficaz e eficientemente, de acordo com os documentos e especificações que integram este Termo de Referência, no prazo determinado.</w:t>
      </w:r>
    </w:p>
    <w:p w14:paraId="459411D3" w14:textId="77777777" w:rsidR="00815858" w:rsidRPr="00366281" w:rsidRDefault="00815858"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Conduzir os trabalhos com estrita observância às normas da legislação pertinente, cumprindo as determinações dos Poderes Públicos, mantendo sempre limpo o local dos serviços e nas melhores condições de segurança, higiene e disciplina.</w:t>
      </w:r>
    </w:p>
    <w:p w14:paraId="5C7CA45E" w14:textId="77777777" w:rsidR="00815858" w:rsidRPr="00366281" w:rsidRDefault="00815858" w:rsidP="00366281">
      <w:pPr>
        <w:widowControl w:val="0"/>
        <w:numPr>
          <w:ilvl w:val="1"/>
          <w:numId w:val="3"/>
        </w:numPr>
        <w:spacing w:after="0" w:line="360" w:lineRule="auto"/>
        <w:contextualSpacing/>
        <w:jc w:val="both"/>
        <w:rPr>
          <w:rFonts w:ascii="Arial" w:hAnsi="Arial" w:cs="Arial"/>
        </w:rPr>
      </w:pPr>
      <w:commentRangeStart w:id="12"/>
      <w:r w:rsidRPr="00366281">
        <w:rPr>
          <w:rFonts w:ascii="Arial" w:hAnsi="Arial" w:cs="Arial"/>
        </w:rPr>
        <w:t>Submeter previamente, por escrito, à Contratante, para análise e aprovação, quaisquer mudanças nos métodos executivos que fujam às especificações do memorial descritivo.</w:t>
      </w:r>
      <w:commentRangeEnd w:id="12"/>
      <w:r w:rsidRPr="00366281">
        <w:rPr>
          <w:rStyle w:val="Refdecomentrio"/>
          <w:rFonts w:ascii="Arial" w:hAnsi="Arial" w:cs="Arial"/>
          <w:sz w:val="22"/>
          <w:szCs w:val="22"/>
        </w:rPr>
        <w:commentReference w:id="12"/>
      </w:r>
    </w:p>
    <w:p w14:paraId="34BA8663" w14:textId="77777777" w:rsidR="00815858" w:rsidRPr="00366281" w:rsidRDefault="00815858"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2C24E71" w14:textId="77777777" w:rsidR="00815858" w:rsidRPr="00366281" w:rsidRDefault="00815858"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t xml:space="preserve"> Manter durante toda a vigência do contrato, em compatibilidade com as obrigações assumidas, todas as condições de habilitação e qualificação exigidas na licitação;</w:t>
      </w:r>
    </w:p>
    <w:p w14:paraId="23483406" w14:textId="77777777" w:rsidR="00815858" w:rsidRPr="00366281" w:rsidRDefault="00815858" w:rsidP="00366281">
      <w:pPr>
        <w:pStyle w:val="PargrafodaLista"/>
        <w:widowControl w:val="0"/>
        <w:numPr>
          <w:ilvl w:val="1"/>
          <w:numId w:val="3"/>
        </w:numPr>
        <w:spacing w:after="0" w:line="360" w:lineRule="auto"/>
        <w:jc w:val="both"/>
        <w:rPr>
          <w:rFonts w:ascii="Arial" w:hAnsi="Arial" w:cs="Arial"/>
          <w:color w:val="000000"/>
        </w:rPr>
      </w:pPr>
      <w:r w:rsidRPr="00366281">
        <w:rPr>
          <w:rFonts w:ascii="Arial" w:hAnsi="Arial" w:cs="Arial"/>
          <w:color w:val="000000" w:themeColor="text1"/>
        </w:rPr>
        <w:lastRenderedPageBreak/>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366281">
        <w:rPr>
          <w:rFonts w:ascii="Arial" w:hAnsi="Arial" w:cs="Arial"/>
          <w:i/>
          <w:iCs/>
          <w:color w:val="000000" w:themeColor="text1"/>
        </w:rPr>
        <w:t>.</w:t>
      </w:r>
    </w:p>
    <w:p w14:paraId="24007E1B" w14:textId="77777777" w:rsidR="00815858" w:rsidRPr="00366281" w:rsidRDefault="00815858"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t>Guardar sigilo sobre todas as informações obtidas em decorrência do cumprimento do contrato;</w:t>
      </w:r>
    </w:p>
    <w:p w14:paraId="41F2A6ED" w14:textId="77777777" w:rsidR="00815858" w:rsidRPr="00366281" w:rsidRDefault="00815858"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color w:val="00000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14FAB921" w14:textId="77777777" w:rsidR="00815858" w:rsidRPr="00366281" w:rsidRDefault="00815858" w:rsidP="00366281">
      <w:pPr>
        <w:widowControl w:val="0"/>
        <w:numPr>
          <w:ilvl w:val="1"/>
          <w:numId w:val="3"/>
        </w:numPr>
        <w:spacing w:after="0" w:line="360" w:lineRule="auto"/>
        <w:contextualSpacing/>
        <w:jc w:val="both"/>
        <w:rPr>
          <w:rFonts w:ascii="Arial" w:hAnsi="Arial" w:cs="Arial"/>
          <w:color w:val="000000"/>
        </w:rPr>
      </w:pPr>
      <w:r w:rsidRPr="00366281">
        <w:rPr>
          <w:rFonts w:ascii="Arial" w:hAnsi="Arial" w:cs="Arial"/>
        </w:rPr>
        <w:t>Cumprir, além dos postulados legais vigentes de âmbito federal, estadual ou municipal, as normas de segurança da Contratante;</w:t>
      </w:r>
    </w:p>
    <w:p w14:paraId="719CD118" w14:textId="77777777" w:rsidR="00815858" w:rsidRPr="00366281" w:rsidRDefault="00815858"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280E8912" w14:textId="77777777" w:rsidR="00815858" w:rsidRPr="00366281" w:rsidRDefault="00815858" w:rsidP="00366281">
      <w:pPr>
        <w:widowControl w:val="0"/>
        <w:numPr>
          <w:ilvl w:val="1"/>
          <w:numId w:val="3"/>
        </w:numPr>
        <w:spacing w:after="0" w:line="360" w:lineRule="auto"/>
        <w:contextualSpacing/>
        <w:jc w:val="both"/>
        <w:rPr>
          <w:rFonts w:ascii="Arial" w:hAnsi="Arial" w:cs="Arial"/>
          <w:i/>
          <w:color w:val="FF0000"/>
        </w:rPr>
      </w:pPr>
      <w:r w:rsidRPr="00366281">
        <w:rPr>
          <w:rFonts w:ascii="Arial" w:hAnsi="Arial" w:cs="Arial"/>
          <w:i/>
          <w:color w:val="FF000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50AD3B0C" w14:textId="77777777" w:rsidR="00815858" w:rsidRPr="00366281" w:rsidRDefault="00815858" w:rsidP="00366281">
      <w:pPr>
        <w:widowControl w:val="0"/>
        <w:numPr>
          <w:ilvl w:val="1"/>
          <w:numId w:val="3"/>
        </w:numPr>
        <w:spacing w:after="0" w:line="360" w:lineRule="auto"/>
        <w:contextualSpacing/>
        <w:jc w:val="both"/>
        <w:rPr>
          <w:rFonts w:ascii="Arial" w:hAnsi="Arial" w:cs="Arial"/>
          <w:i/>
          <w:color w:val="FF0000"/>
        </w:rPr>
      </w:pPr>
      <w:r w:rsidRPr="00366281">
        <w:rPr>
          <w:rFonts w:ascii="Arial" w:hAnsi="Arial" w:cs="Arial"/>
          <w:i/>
          <w:color w:val="FF000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20BF2E74" w14:textId="77777777" w:rsidR="00815858" w:rsidRPr="00366281" w:rsidRDefault="00815858" w:rsidP="00366281">
      <w:pPr>
        <w:widowControl w:val="0"/>
        <w:numPr>
          <w:ilvl w:val="1"/>
          <w:numId w:val="3"/>
        </w:numPr>
        <w:spacing w:after="0" w:line="360" w:lineRule="auto"/>
        <w:contextualSpacing/>
        <w:jc w:val="both"/>
        <w:rPr>
          <w:rFonts w:ascii="Arial" w:hAnsi="Arial" w:cs="Arial"/>
        </w:rPr>
      </w:pPr>
      <w:r w:rsidRPr="00366281">
        <w:rPr>
          <w:rFonts w:ascii="Arial" w:hAnsi="Arial" w:cs="Arial"/>
          <w:i/>
          <w:color w:val="FF0000"/>
        </w:rPr>
        <w:t>Responsabilizar-se pela padronização, pela compatibilidade, pelo gerenciamento centralizado e pela qualidade da subcontratação.</w:t>
      </w:r>
    </w:p>
    <w:p w14:paraId="00000086" w14:textId="77777777" w:rsidR="001B6738" w:rsidRPr="00366281" w:rsidRDefault="001B6738"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00000087" w14:textId="77777777" w:rsidR="001B6738" w:rsidRPr="00366281" w:rsidRDefault="00012C38" w:rsidP="00366281">
      <w:pPr>
        <w:widowControl w:val="0"/>
        <w:numPr>
          <w:ilvl w:val="0"/>
          <w:numId w:val="3"/>
        </w:numPr>
        <w:shd w:val="clear" w:color="auto" w:fill="D9D9D9"/>
        <w:spacing w:after="0" w:line="360" w:lineRule="auto"/>
        <w:contextualSpacing/>
        <w:jc w:val="both"/>
        <w:rPr>
          <w:rFonts w:ascii="Arial" w:eastAsia="Arial" w:hAnsi="Arial" w:cs="Arial"/>
          <w:b/>
          <w:smallCaps/>
        </w:rPr>
      </w:pPr>
      <w:r w:rsidRPr="00366281">
        <w:rPr>
          <w:rFonts w:ascii="Arial" w:eastAsia="Arial" w:hAnsi="Arial" w:cs="Arial"/>
          <w:b/>
          <w:smallCaps/>
        </w:rPr>
        <w:t>DA SUBCONTRATAÇÃO</w:t>
      </w:r>
    </w:p>
    <w:p w14:paraId="3F336B2B" w14:textId="5E760608" w:rsidR="007A587A" w:rsidRPr="00366281" w:rsidRDefault="007A587A"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1CDEC783" w14:textId="7AF62542" w:rsidR="007A587A" w:rsidRPr="00366281" w:rsidRDefault="007A587A" w:rsidP="00366281">
      <w:pPr>
        <w:pStyle w:val="SombreamentoMdio1-nfase31"/>
        <w:widowControl w:val="0"/>
        <w:spacing w:before="0" w:line="360" w:lineRule="auto"/>
        <w:contextualSpacing/>
        <w:rPr>
          <w:rFonts w:ascii="Arial" w:hAnsi="Arial" w:cs="Arial"/>
          <w:b/>
          <w:szCs w:val="20"/>
          <w:lang w:eastAsia="en-US"/>
        </w:rPr>
      </w:pPr>
      <w:r w:rsidRPr="00366281">
        <w:rPr>
          <w:rFonts w:ascii="Arial" w:hAnsi="Arial" w:cs="Arial"/>
          <w:b/>
          <w:szCs w:val="20"/>
          <w:lang w:val="x-none" w:eastAsia="en-US"/>
        </w:rPr>
        <w:t>Nota Explicativa:</w:t>
      </w:r>
      <w:r w:rsidRPr="00366281">
        <w:rPr>
          <w:rFonts w:ascii="Arial" w:hAnsi="Arial" w:cs="Arial"/>
          <w:b/>
          <w:szCs w:val="20"/>
          <w:lang w:eastAsia="en-US"/>
        </w:rPr>
        <w:t xml:space="preserve"> </w:t>
      </w:r>
      <w:r w:rsidRPr="00366281">
        <w:rPr>
          <w:rFonts w:ascii="Arial" w:hAnsi="Arial" w:cs="Arial"/>
          <w:bCs/>
          <w:szCs w:val="20"/>
          <w:lang w:eastAsia="en-US"/>
        </w:rPr>
        <w:t>O art. 72 da Lei 8.666/93 possibilita a contratação de PARTES do serviço até o limite admitido, em cada caso, pela Administração.</w:t>
      </w:r>
    </w:p>
    <w:p w14:paraId="70EAB355" w14:textId="77777777" w:rsidR="007A587A" w:rsidRPr="00366281" w:rsidRDefault="007A587A" w:rsidP="00366281">
      <w:pPr>
        <w:pStyle w:val="SombreamentoMdio1-nfase31"/>
        <w:widowControl w:val="0"/>
        <w:spacing w:before="0" w:line="360" w:lineRule="auto"/>
        <w:contextualSpacing/>
        <w:rPr>
          <w:rFonts w:ascii="Arial" w:hAnsi="Arial" w:cs="Arial"/>
          <w:szCs w:val="20"/>
          <w:lang w:eastAsia="en-US"/>
        </w:rPr>
      </w:pPr>
      <w:r w:rsidRPr="00366281">
        <w:rPr>
          <w:rFonts w:ascii="Arial" w:hAnsi="Arial" w:cs="Arial"/>
          <w:szCs w:val="20"/>
          <w:lang w:val="x-none" w:eastAsia="en-US"/>
        </w:rPr>
        <w:t>A subcontratação, desde que prevista no instrumento convocatório, possibilita que terceiro, que não participou do certame licitatório, realize parte do objeto</w:t>
      </w:r>
      <w:r w:rsidRPr="00366281">
        <w:rPr>
          <w:rFonts w:ascii="Arial" w:hAnsi="Arial" w:cs="Arial"/>
          <w:szCs w:val="20"/>
          <w:lang w:eastAsia="en-US"/>
        </w:rPr>
        <w:t>.</w:t>
      </w:r>
    </w:p>
    <w:p w14:paraId="3ADB23B1" w14:textId="77777777" w:rsidR="007A587A" w:rsidRPr="00366281" w:rsidRDefault="007A587A" w:rsidP="00366281">
      <w:pPr>
        <w:pStyle w:val="SombreamentoMdio1-nfase31"/>
        <w:widowControl w:val="0"/>
        <w:spacing w:before="0" w:line="360" w:lineRule="auto"/>
        <w:contextualSpacing/>
        <w:rPr>
          <w:rFonts w:ascii="Arial" w:hAnsi="Arial" w:cs="Arial"/>
          <w:szCs w:val="20"/>
          <w:lang w:eastAsia="en-US"/>
        </w:rPr>
      </w:pPr>
      <w:r w:rsidRPr="00366281">
        <w:rPr>
          <w:rFonts w:ascii="Arial" w:hAnsi="Arial" w:cs="Arial"/>
          <w:szCs w:val="20"/>
          <w:lang w:eastAsia="en-US"/>
        </w:rPr>
        <w:t xml:space="preserve">Vale dizer que a subcontratação apenas é permitida para serviços de natureza complexa, cuja execução careça </w:t>
      </w:r>
      <w:r w:rsidRPr="00366281">
        <w:rPr>
          <w:rFonts w:ascii="Arial" w:hAnsi="Arial" w:cs="Arial"/>
          <w:szCs w:val="20"/>
          <w:lang w:eastAsia="en-US"/>
        </w:rPr>
        <w:lastRenderedPageBreak/>
        <w:t>de especialização encontrável na subcontratada.</w:t>
      </w:r>
    </w:p>
    <w:p w14:paraId="7B23C7A8" w14:textId="4639FB1C" w:rsidR="007A587A" w:rsidRPr="00366281" w:rsidRDefault="007A587A" w:rsidP="00366281">
      <w:pPr>
        <w:pStyle w:val="SombreamentoMdio1-nfase31"/>
        <w:widowControl w:val="0"/>
        <w:spacing w:before="0" w:line="360" w:lineRule="auto"/>
        <w:contextualSpacing/>
        <w:rPr>
          <w:rFonts w:ascii="Arial" w:hAnsi="Arial" w:cs="Arial"/>
          <w:szCs w:val="20"/>
          <w:lang w:val="x-none" w:eastAsia="en-US"/>
        </w:rPr>
      </w:pPr>
      <w:r w:rsidRPr="00366281">
        <w:rPr>
          <w:rFonts w:ascii="Arial" w:hAnsi="Arial" w:cs="Arial"/>
          <w:szCs w:val="20"/>
          <w:lang w:eastAsia="en-US"/>
        </w:rPr>
        <w:t>A</w:t>
      </w:r>
      <w:proofErr w:type="spellStart"/>
      <w:r w:rsidRPr="00366281">
        <w:rPr>
          <w:rFonts w:ascii="Arial" w:hAnsi="Arial" w:cs="Arial"/>
          <w:szCs w:val="20"/>
          <w:lang w:val="x-none" w:eastAsia="en-US"/>
        </w:rPr>
        <w:t>dmitida</w:t>
      </w:r>
      <w:proofErr w:type="spellEnd"/>
      <w:r w:rsidRPr="00366281">
        <w:rPr>
          <w:rFonts w:ascii="Arial" w:hAnsi="Arial" w:cs="Arial"/>
          <w:szCs w:val="20"/>
          <w:lang w:eastAsia="en-US"/>
        </w:rPr>
        <w:t xml:space="preserve"> a subcontratação</w:t>
      </w:r>
      <w:r w:rsidRPr="00366281">
        <w:rPr>
          <w:rFonts w:ascii="Arial" w:hAnsi="Arial" w:cs="Arial"/>
          <w:szCs w:val="20"/>
          <w:lang w:val="x-none" w:eastAsia="en-US"/>
        </w:rPr>
        <w:t>, cabe ao Termo de Referência estabelecer com detalhamento seus limites e condições.</w:t>
      </w:r>
    </w:p>
    <w:p w14:paraId="72919205" w14:textId="396336AA" w:rsidR="007A587A" w:rsidRPr="00366281" w:rsidRDefault="007A587A" w:rsidP="00366281">
      <w:pPr>
        <w:pStyle w:val="SombreamentoMdio1-nfase31"/>
        <w:widowControl w:val="0"/>
        <w:spacing w:before="0" w:line="360" w:lineRule="auto"/>
        <w:contextualSpacing/>
        <w:rPr>
          <w:rFonts w:ascii="Arial" w:hAnsi="Arial" w:cs="Arial"/>
          <w:lang w:eastAsia="en-US"/>
        </w:rPr>
      </w:pPr>
      <w:r w:rsidRPr="00366281">
        <w:rPr>
          <w:rFonts w:ascii="Arial" w:hAnsi="Arial" w:cs="Arial"/>
          <w:szCs w:val="20"/>
          <w:lang w:val="x-none" w:eastAsia="en-US"/>
        </w:rPr>
        <w:t>Quando a qualificação técnica da empresa for fator preponderante para sua contratação, e a subcontratação for admitida, é imprescindível que se exija o cumprimento dos mesmos requisitos por parte da subcontratada</w:t>
      </w:r>
      <w:r w:rsidRPr="00366281">
        <w:rPr>
          <w:rFonts w:ascii="Arial" w:hAnsi="Arial" w:cs="Arial"/>
          <w:szCs w:val="20"/>
          <w:lang w:eastAsia="en-US"/>
        </w:rPr>
        <w:t>.</w:t>
      </w:r>
    </w:p>
    <w:p w14:paraId="7D0E7863" w14:textId="77777777" w:rsidR="007A587A" w:rsidRPr="00366281" w:rsidRDefault="007A587A"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00000089" w14:textId="40513765" w:rsidR="001B6738" w:rsidRPr="00366281" w:rsidRDefault="00012C38" w:rsidP="00366281">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b/>
        </w:rPr>
      </w:pPr>
      <w:r w:rsidRPr="00366281">
        <w:rPr>
          <w:rFonts w:ascii="Arial" w:eastAsia="Arial" w:hAnsi="Arial" w:cs="Arial"/>
          <w:b/>
          <w:smallCaps/>
          <w:color w:val="FF0000"/>
          <w:u w:val="single"/>
        </w:rPr>
        <w:t>NÃO</w:t>
      </w:r>
      <w:r w:rsidRPr="00366281">
        <w:rPr>
          <w:rFonts w:ascii="Arial" w:eastAsia="Arial" w:hAnsi="Arial" w:cs="Arial"/>
          <w:b/>
          <w:color w:val="FF0000"/>
        </w:rPr>
        <w:t xml:space="preserve"> será admitida a </w:t>
      </w:r>
      <w:sdt>
        <w:sdtPr>
          <w:rPr>
            <w:rFonts w:ascii="Arial" w:hAnsi="Arial" w:cs="Arial"/>
            <w:b/>
            <w:color w:val="FF0000"/>
          </w:rPr>
          <w:tag w:val="goog_rdk_11"/>
          <w:id w:val="-2072486050"/>
        </w:sdtPr>
        <w:sdtEndPr/>
        <w:sdtContent/>
      </w:sdt>
      <w:r w:rsidRPr="00366281">
        <w:rPr>
          <w:rFonts w:ascii="Arial" w:eastAsia="Arial" w:hAnsi="Arial" w:cs="Arial"/>
          <w:b/>
          <w:color w:val="FF0000"/>
        </w:rPr>
        <w:t>subcontratação do objeto licitatório.</w:t>
      </w:r>
    </w:p>
    <w:p w14:paraId="5AF33BFD" w14:textId="77777777" w:rsidR="007A587A" w:rsidRPr="00366281" w:rsidRDefault="007A587A" w:rsidP="00366281">
      <w:pPr>
        <w:widowControl w:val="0"/>
        <w:spacing w:after="0" w:line="360" w:lineRule="auto"/>
        <w:contextualSpacing/>
        <w:jc w:val="both"/>
        <w:rPr>
          <w:rFonts w:ascii="Arial" w:eastAsia="Arial" w:hAnsi="Arial" w:cs="Arial"/>
        </w:rPr>
      </w:pPr>
    </w:p>
    <w:p w14:paraId="0000008B" w14:textId="4A170497" w:rsidR="001B6738" w:rsidRPr="00366281" w:rsidRDefault="00012C38" w:rsidP="00366281">
      <w:pPr>
        <w:widowControl w:val="0"/>
        <w:numPr>
          <w:ilvl w:val="0"/>
          <w:numId w:val="2"/>
        </w:numPr>
        <w:pBdr>
          <w:top w:val="nil"/>
          <w:left w:val="nil"/>
          <w:bottom w:val="nil"/>
          <w:right w:val="nil"/>
          <w:between w:val="nil"/>
        </w:pBdr>
        <w:spacing w:after="0" w:line="360" w:lineRule="auto"/>
        <w:ind w:left="567" w:firstLine="0"/>
        <w:contextualSpacing/>
        <w:jc w:val="both"/>
        <w:rPr>
          <w:rFonts w:ascii="Arial" w:eastAsia="Arial" w:hAnsi="Arial" w:cs="Arial"/>
          <w:i/>
          <w:iCs/>
          <w:caps/>
          <w:color w:val="000000"/>
          <w:sz w:val="18"/>
          <w:szCs w:val="18"/>
        </w:rPr>
      </w:pPr>
      <w:r w:rsidRPr="00366281">
        <w:rPr>
          <w:rFonts w:ascii="Arial" w:eastAsia="Arial" w:hAnsi="Arial" w:cs="Arial"/>
          <w:b/>
          <w:i/>
          <w:iCs/>
          <w:caps/>
          <w:color w:val="000000"/>
          <w:sz w:val="18"/>
          <w:szCs w:val="18"/>
        </w:rPr>
        <w:t xml:space="preserve">EXEMPLOS DE JUSTIFICATIVAS PARA </w:t>
      </w:r>
      <w:r w:rsidRPr="00366281">
        <w:rPr>
          <w:rFonts w:ascii="Arial" w:eastAsia="Arial" w:hAnsi="Arial" w:cs="Arial"/>
          <w:b/>
          <w:i/>
          <w:iCs/>
          <w:caps/>
          <w:color w:val="FF0000"/>
          <w:sz w:val="18"/>
          <w:szCs w:val="18"/>
          <w:u w:val="single"/>
        </w:rPr>
        <w:t>VEDAÇÃO</w:t>
      </w:r>
      <w:r w:rsidRPr="00366281">
        <w:rPr>
          <w:rFonts w:ascii="Arial" w:eastAsia="Arial" w:hAnsi="Arial" w:cs="Arial"/>
          <w:b/>
          <w:i/>
          <w:iCs/>
          <w:caps/>
          <w:color w:val="000000"/>
          <w:sz w:val="18"/>
          <w:szCs w:val="18"/>
        </w:rPr>
        <w:t xml:space="preserve"> DE SUBCONTRATAÇÃO</w:t>
      </w:r>
      <w:r w:rsidR="007A587A" w:rsidRPr="00366281">
        <w:rPr>
          <w:rFonts w:ascii="Arial" w:eastAsia="Arial" w:hAnsi="Arial" w:cs="Arial"/>
          <w:b/>
          <w:i/>
          <w:iCs/>
          <w:caps/>
          <w:color w:val="000000"/>
          <w:sz w:val="18"/>
          <w:szCs w:val="18"/>
        </w:rPr>
        <w:t xml:space="preserve"> que podem ser ampliadas ou </w:t>
      </w:r>
      <w:proofErr w:type="gramStart"/>
      <w:r w:rsidR="007A587A" w:rsidRPr="00366281">
        <w:rPr>
          <w:rFonts w:ascii="Arial" w:eastAsia="Arial" w:hAnsi="Arial" w:cs="Arial"/>
          <w:b/>
          <w:i/>
          <w:iCs/>
          <w:caps/>
          <w:color w:val="000000"/>
          <w:sz w:val="18"/>
          <w:szCs w:val="18"/>
        </w:rPr>
        <w:t>melhor</w:t>
      </w:r>
      <w:proofErr w:type="gramEnd"/>
      <w:r w:rsidR="007A587A" w:rsidRPr="00366281">
        <w:rPr>
          <w:rFonts w:ascii="Arial" w:eastAsia="Arial" w:hAnsi="Arial" w:cs="Arial"/>
          <w:b/>
          <w:i/>
          <w:iCs/>
          <w:caps/>
          <w:color w:val="000000"/>
          <w:sz w:val="18"/>
          <w:szCs w:val="18"/>
        </w:rPr>
        <w:t xml:space="preserve"> explicadas pelo órgão licitante</w:t>
      </w:r>
      <w:r w:rsidRPr="00366281">
        <w:rPr>
          <w:rFonts w:ascii="Arial" w:eastAsia="Arial" w:hAnsi="Arial" w:cs="Arial"/>
          <w:b/>
          <w:i/>
          <w:iCs/>
          <w:caps/>
          <w:color w:val="000000"/>
          <w:sz w:val="18"/>
          <w:szCs w:val="18"/>
        </w:rPr>
        <w:t>.</w:t>
      </w:r>
    </w:p>
    <w:p w14:paraId="0000008D" w14:textId="77777777" w:rsidR="001B6738" w:rsidRPr="00366281" w:rsidRDefault="00012C38" w:rsidP="00366281">
      <w:pPr>
        <w:widowControl w:val="0"/>
        <w:pBdr>
          <w:top w:val="nil"/>
          <w:left w:val="nil"/>
          <w:bottom w:val="nil"/>
          <w:right w:val="nil"/>
          <w:between w:val="nil"/>
        </w:pBdr>
        <w:spacing w:after="0" w:line="360" w:lineRule="auto"/>
        <w:ind w:left="567"/>
        <w:contextualSpacing/>
        <w:jc w:val="both"/>
        <w:rPr>
          <w:rFonts w:ascii="Arial" w:eastAsia="Arial" w:hAnsi="Arial" w:cs="Arial"/>
          <w:b/>
          <w:color w:val="000000"/>
          <w:sz w:val="18"/>
          <w:szCs w:val="18"/>
        </w:rPr>
      </w:pPr>
      <w:r w:rsidRPr="00366281">
        <w:rPr>
          <w:rFonts w:ascii="Arial" w:eastAsia="Arial" w:hAnsi="Arial" w:cs="Arial"/>
          <w:b/>
          <w:color w:val="000000"/>
          <w:sz w:val="18"/>
          <w:szCs w:val="18"/>
          <w:u w:val="single"/>
        </w:rPr>
        <w:t>Ex.1</w:t>
      </w:r>
      <w:r w:rsidRPr="00366281">
        <w:rPr>
          <w:rFonts w:ascii="Arial" w:eastAsia="Arial" w:hAnsi="Arial" w:cs="Arial"/>
          <w:b/>
          <w:color w:val="000000"/>
          <w:sz w:val="18"/>
          <w:szCs w:val="18"/>
        </w:rPr>
        <w:t xml:space="preserve">: </w:t>
      </w:r>
    </w:p>
    <w:p w14:paraId="29D11BB6" w14:textId="77777777" w:rsidR="007A587A" w:rsidRPr="00366281" w:rsidRDefault="00012C38" w:rsidP="00366281">
      <w:pPr>
        <w:widowControl w:val="0"/>
        <w:pBdr>
          <w:top w:val="nil"/>
          <w:left w:val="nil"/>
          <w:bottom w:val="nil"/>
          <w:right w:val="nil"/>
          <w:between w:val="nil"/>
        </w:pBdr>
        <w:spacing w:after="0" w:line="360" w:lineRule="auto"/>
        <w:ind w:left="567"/>
        <w:contextualSpacing/>
        <w:jc w:val="both"/>
        <w:rPr>
          <w:rFonts w:ascii="Arial" w:eastAsia="Arial" w:hAnsi="Arial" w:cs="Arial"/>
          <w:i/>
          <w:color w:val="000000"/>
          <w:sz w:val="18"/>
          <w:szCs w:val="18"/>
        </w:rPr>
      </w:pPr>
      <w:r w:rsidRPr="00366281">
        <w:rPr>
          <w:rFonts w:ascii="Arial" w:eastAsia="Arial" w:hAnsi="Arial" w:cs="Arial"/>
          <w:color w:val="000000"/>
          <w:sz w:val="18"/>
          <w:szCs w:val="18"/>
        </w:rPr>
        <w:t>“</w:t>
      </w:r>
      <w:r w:rsidRPr="00366281">
        <w:rPr>
          <w:rFonts w:ascii="Arial" w:eastAsia="Arial" w:hAnsi="Arial" w:cs="Arial"/>
          <w:i/>
          <w:caps/>
          <w:color w:val="000000"/>
          <w:sz w:val="18"/>
          <w:szCs w:val="18"/>
        </w:rPr>
        <w:t>a</w:t>
      </w:r>
      <w:r w:rsidRPr="00366281">
        <w:rPr>
          <w:rFonts w:ascii="Arial" w:eastAsia="Arial" w:hAnsi="Arial" w:cs="Arial"/>
          <w:i/>
          <w:color w:val="000000"/>
          <w:sz w:val="18"/>
          <w:szCs w:val="18"/>
        </w:rPr>
        <w:t xml:space="preserve"> subcontratação apenas se mostra cabível quando o objeto a ser licitado comporta execução complexa, de modo que alguma fase/ etapa/ aspecto requeira a participação de terceiros em razão dos princípios da especialização e da concentração das atividades, o que não é o caso.</w:t>
      </w:r>
    </w:p>
    <w:p w14:paraId="00000091" w14:textId="7643A584" w:rsidR="001B6738"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i/>
          <w:color w:val="000000"/>
          <w:sz w:val="18"/>
          <w:szCs w:val="18"/>
        </w:rPr>
      </w:pPr>
      <w:r w:rsidRPr="00366281">
        <w:rPr>
          <w:rFonts w:ascii="Arial" w:eastAsia="Arial" w:hAnsi="Arial" w:cs="Arial"/>
          <w:i/>
          <w:color w:val="000000"/>
          <w:sz w:val="18"/>
          <w:szCs w:val="18"/>
        </w:rPr>
        <w:t>Por essa razão, resta vedada a subcontratação, ainda que parcial</w:t>
      </w:r>
      <w:r w:rsidR="00012C38" w:rsidRPr="00366281">
        <w:rPr>
          <w:rFonts w:ascii="Arial" w:eastAsia="Arial" w:hAnsi="Arial" w:cs="Arial"/>
          <w:i/>
          <w:color w:val="000000"/>
          <w:sz w:val="18"/>
          <w:szCs w:val="18"/>
        </w:rPr>
        <w:t>”</w:t>
      </w:r>
    </w:p>
    <w:p w14:paraId="00000092" w14:textId="77E70C25" w:rsidR="001B6738" w:rsidRPr="00366281" w:rsidRDefault="001B6738"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75C9DE33" w14:textId="51CDCEF4" w:rsidR="007A587A" w:rsidRPr="00366281" w:rsidRDefault="007A587A" w:rsidP="00366281">
      <w:pPr>
        <w:widowControl w:val="0"/>
        <w:pBdr>
          <w:top w:val="nil"/>
          <w:left w:val="nil"/>
          <w:bottom w:val="nil"/>
          <w:right w:val="nil"/>
          <w:between w:val="nil"/>
        </w:pBdr>
        <w:spacing w:after="0" w:line="360" w:lineRule="auto"/>
        <w:contextualSpacing/>
        <w:jc w:val="center"/>
        <w:rPr>
          <w:rFonts w:ascii="Arial" w:eastAsia="Arial" w:hAnsi="Arial" w:cs="Arial"/>
          <w:b/>
          <w:bCs/>
          <w:caps/>
          <w:sz w:val="32"/>
          <w:szCs w:val="32"/>
        </w:rPr>
      </w:pPr>
      <w:commentRangeStart w:id="13"/>
      <w:r w:rsidRPr="00366281">
        <w:rPr>
          <w:rFonts w:ascii="Arial" w:eastAsia="Arial" w:hAnsi="Arial" w:cs="Arial"/>
          <w:b/>
          <w:bCs/>
          <w:caps/>
          <w:sz w:val="32"/>
          <w:szCs w:val="32"/>
          <w:highlight w:val="yellow"/>
        </w:rPr>
        <w:t>ou</w:t>
      </w:r>
      <w:commentRangeEnd w:id="13"/>
      <w:r w:rsidRPr="00366281">
        <w:rPr>
          <w:rStyle w:val="Refdecomentrio"/>
          <w:rFonts w:ascii="Arial" w:hAnsi="Arial" w:cs="Arial"/>
        </w:rPr>
        <w:commentReference w:id="13"/>
      </w:r>
    </w:p>
    <w:p w14:paraId="38E658BD" w14:textId="77777777" w:rsidR="007A587A" w:rsidRPr="00366281" w:rsidRDefault="007A587A"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2E6899B2" w14:textId="77777777" w:rsidR="007A587A" w:rsidRPr="00366281" w:rsidRDefault="007A587A" w:rsidP="00366281">
      <w:pPr>
        <w:widowControl w:val="0"/>
        <w:numPr>
          <w:ilvl w:val="1"/>
          <w:numId w:val="3"/>
        </w:numPr>
        <w:pBdr>
          <w:top w:val="nil"/>
          <w:left w:val="nil"/>
          <w:bottom w:val="nil"/>
          <w:right w:val="nil"/>
          <w:between w:val="nil"/>
        </w:pBdr>
        <w:tabs>
          <w:tab w:val="num" w:pos="425"/>
        </w:tabs>
        <w:spacing w:after="0" w:line="360" w:lineRule="auto"/>
        <w:contextualSpacing/>
        <w:jc w:val="both"/>
        <w:rPr>
          <w:rFonts w:ascii="Arial" w:eastAsia="Arial" w:hAnsi="Arial" w:cs="Arial"/>
          <w:bCs/>
          <w:color w:val="FF0000"/>
        </w:rPr>
      </w:pPr>
      <w:r w:rsidRPr="00366281">
        <w:rPr>
          <w:rFonts w:ascii="Arial" w:eastAsia="Arial" w:hAnsi="Arial" w:cs="Arial"/>
          <w:bCs/>
          <w:caps/>
          <w:color w:val="FF0000"/>
        </w:rPr>
        <w:t>é</w:t>
      </w:r>
      <w:r w:rsidRPr="00366281">
        <w:rPr>
          <w:rFonts w:ascii="Arial" w:eastAsia="Arial" w:hAnsi="Arial" w:cs="Arial"/>
          <w:bCs/>
          <w:color w:val="FF0000"/>
        </w:rPr>
        <w:t xml:space="preserve"> permitida a subcontratação parcial do objeto, até o limite de ......</w:t>
      </w:r>
      <w:proofErr w:type="gramStart"/>
      <w:r w:rsidRPr="00366281">
        <w:rPr>
          <w:rFonts w:ascii="Arial" w:eastAsia="Arial" w:hAnsi="Arial" w:cs="Arial"/>
          <w:bCs/>
          <w:color w:val="FF0000"/>
        </w:rPr>
        <w:t>%(</w:t>
      </w:r>
      <w:proofErr w:type="gramEnd"/>
      <w:r w:rsidRPr="00366281">
        <w:rPr>
          <w:rFonts w:ascii="Arial" w:eastAsia="Arial" w:hAnsi="Arial" w:cs="Arial"/>
          <w:bCs/>
          <w:color w:val="FF0000"/>
        </w:rPr>
        <w:t>..... por cento) do valor total do contrato, nas seguintes condições:</w:t>
      </w:r>
    </w:p>
    <w:p w14:paraId="530F6504" w14:textId="77777777" w:rsidR="007A587A" w:rsidRPr="00366281" w:rsidRDefault="007A587A" w:rsidP="00366281">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bCs/>
          <w:color w:val="FF0000"/>
        </w:rPr>
      </w:pPr>
      <w:r w:rsidRPr="00366281">
        <w:rPr>
          <w:rFonts w:ascii="Arial" w:hAnsi="Arial" w:cs="Arial"/>
          <w:bCs/>
          <w:i/>
          <w:color w:val="FF0000"/>
        </w:rPr>
        <w:t>É vedada a sub-rogação completa ou da parcela principal da obrigação</w:t>
      </w:r>
    </w:p>
    <w:p w14:paraId="4BCDD5EA" w14:textId="3AF82DB7" w:rsidR="007A587A" w:rsidRPr="00366281" w:rsidRDefault="007A587A" w:rsidP="00366281">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bCs/>
          <w:color w:val="FF0000"/>
        </w:rPr>
      </w:pPr>
      <w:r w:rsidRPr="00366281">
        <w:rPr>
          <w:rFonts w:ascii="Arial" w:hAnsi="Arial" w:cs="Arial"/>
          <w:bCs/>
          <w:iCs/>
          <w:color w:val="FF0000"/>
        </w:rPr>
        <w:t>(</w:t>
      </w:r>
      <w:r w:rsidRPr="00366281">
        <w:rPr>
          <w:rFonts w:ascii="Arial" w:hAnsi="Arial" w:cs="Arial"/>
          <w:bCs/>
          <w:i/>
          <w:color w:val="FF0000"/>
        </w:rPr>
        <w:t>...</w:t>
      </w:r>
      <w:r w:rsidRPr="00366281">
        <w:rPr>
          <w:rFonts w:ascii="Arial" w:hAnsi="Arial" w:cs="Arial"/>
          <w:bCs/>
          <w:iCs/>
          <w:color w:val="FF0000"/>
        </w:rPr>
        <w:t>)</w:t>
      </w:r>
    </w:p>
    <w:p w14:paraId="02E36C78" w14:textId="08AF26F2" w:rsidR="007A587A" w:rsidRPr="00366281" w:rsidRDefault="007A587A" w:rsidP="00366281">
      <w:pPr>
        <w:widowControl w:val="0"/>
        <w:numPr>
          <w:ilvl w:val="2"/>
          <w:numId w:val="3"/>
        </w:numPr>
        <w:pBdr>
          <w:top w:val="nil"/>
          <w:left w:val="nil"/>
          <w:bottom w:val="nil"/>
          <w:right w:val="nil"/>
          <w:between w:val="nil"/>
        </w:pBdr>
        <w:spacing w:after="0" w:line="360" w:lineRule="auto"/>
        <w:ind w:left="709" w:firstLine="0"/>
        <w:contextualSpacing/>
        <w:jc w:val="both"/>
        <w:rPr>
          <w:rFonts w:ascii="Arial" w:eastAsia="Arial" w:hAnsi="Arial" w:cs="Arial"/>
          <w:bCs/>
          <w:color w:val="FF0000"/>
        </w:rPr>
      </w:pPr>
      <w:r w:rsidRPr="00366281">
        <w:rPr>
          <w:rFonts w:ascii="Arial" w:hAnsi="Arial" w:cs="Arial"/>
          <w:bCs/>
          <w:iCs/>
          <w:color w:val="FF0000"/>
        </w:rPr>
        <w:t>(</w:t>
      </w:r>
      <w:r w:rsidRPr="00366281">
        <w:rPr>
          <w:rFonts w:ascii="Arial" w:hAnsi="Arial" w:cs="Arial"/>
          <w:bCs/>
          <w:i/>
          <w:color w:val="FF0000"/>
        </w:rPr>
        <w:t>....</w:t>
      </w:r>
      <w:r w:rsidRPr="00366281">
        <w:rPr>
          <w:rFonts w:ascii="Arial" w:hAnsi="Arial" w:cs="Arial"/>
          <w:bCs/>
          <w:iCs/>
          <w:color w:val="FF0000"/>
        </w:rPr>
        <w:t>)</w:t>
      </w:r>
    </w:p>
    <w:p w14:paraId="6BEAE575" w14:textId="77777777" w:rsidR="0049024D" w:rsidRPr="00366281" w:rsidRDefault="0049024D" w:rsidP="00366281">
      <w:pPr>
        <w:widowControl w:val="0"/>
        <w:numPr>
          <w:ilvl w:val="1"/>
          <w:numId w:val="3"/>
        </w:numPr>
        <w:spacing w:after="0" w:line="360" w:lineRule="auto"/>
        <w:contextualSpacing/>
        <w:jc w:val="both"/>
        <w:rPr>
          <w:rFonts w:ascii="Arial" w:eastAsia="Arial" w:hAnsi="Arial" w:cs="Arial"/>
          <w:bCs/>
          <w:color w:val="FF0000"/>
        </w:rPr>
      </w:pPr>
      <w:r w:rsidRPr="00366281">
        <w:rPr>
          <w:rFonts w:ascii="Arial" w:eastAsia="Arial" w:hAnsi="Arial" w:cs="Arial"/>
          <w:bCs/>
          <w:color w:val="FF0000"/>
        </w:rPr>
        <w:t xml:space="preserve">A subcontratação depende de autorização prévia da Contratante, a quem incumbe avaliar se a subcontratada cumpre os requisitos de qualificação técnica necessários para a execução do objeto. </w:t>
      </w:r>
    </w:p>
    <w:p w14:paraId="2D71B776" w14:textId="2B2DC92D" w:rsidR="0049024D" w:rsidRPr="00366281" w:rsidRDefault="0049024D" w:rsidP="00366281">
      <w:pPr>
        <w:widowControl w:val="0"/>
        <w:numPr>
          <w:ilvl w:val="1"/>
          <w:numId w:val="3"/>
        </w:numPr>
        <w:spacing w:after="0" w:line="360" w:lineRule="auto"/>
        <w:contextualSpacing/>
        <w:jc w:val="both"/>
        <w:rPr>
          <w:rFonts w:ascii="Arial" w:eastAsia="Arial" w:hAnsi="Arial" w:cs="Arial"/>
          <w:bCs/>
          <w:color w:val="FF0000"/>
        </w:rPr>
      </w:pPr>
      <w:r w:rsidRPr="00366281">
        <w:rPr>
          <w:rFonts w:ascii="Arial" w:eastAsia="Arial" w:hAnsi="Arial" w:cs="Arial"/>
          <w:bCs/>
          <w:color w:val="FF000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168B830A" w14:textId="4652C105" w:rsidR="0049024D" w:rsidRPr="00366281" w:rsidRDefault="0049024D" w:rsidP="00366281">
      <w:pPr>
        <w:widowControl w:val="0"/>
        <w:spacing w:after="0" w:line="360" w:lineRule="auto"/>
        <w:contextualSpacing/>
        <w:jc w:val="both"/>
        <w:rPr>
          <w:rFonts w:ascii="Arial" w:eastAsia="Arial" w:hAnsi="Arial" w:cs="Arial"/>
          <w:bCs/>
          <w:color w:val="FF0000"/>
        </w:rPr>
      </w:pPr>
    </w:p>
    <w:p w14:paraId="6FC3B381" w14:textId="41CA6223" w:rsidR="0049024D" w:rsidRPr="00366281" w:rsidRDefault="0049024D" w:rsidP="00366281">
      <w:pPr>
        <w:widowControl w:val="0"/>
        <w:spacing w:after="0" w:line="360" w:lineRule="auto"/>
        <w:contextualSpacing/>
        <w:jc w:val="both"/>
        <w:rPr>
          <w:rFonts w:ascii="Arial" w:eastAsia="Arial" w:hAnsi="Arial" w:cs="Arial"/>
          <w:bCs/>
          <w:color w:val="FF0000"/>
        </w:rPr>
      </w:pPr>
    </w:p>
    <w:p w14:paraId="4DA5E45D" w14:textId="77777777" w:rsidR="0049024D" w:rsidRPr="00366281" w:rsidRDefault="0049024D"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336B9072" w14:textId="145E9026" w:rsidR="0049024D" w:rsidRPr="00366281" w:rsidRDefault="0049024D" w:rsidP="00366281">
      <w:pPr>
        <w:pStyle w:val="SombreamentoMdio1-nfase31"/>
        <w:widowControl w:val="0"/>
        <w:spacing w:before="0" w:line="360" w:lineRule="auto"/>
        <w:contextualSpacing/>
        <w:rPr>
          <w:rFonts w:ascii="Arial" w:hAnsi="Arial" w:cs="Arial"/>
          <w:lang w:eastAsia="en-US"/>
        </w:rPr>
      </w:pPr>
      <w:r w:rsidRPr="00366281">
        <w:rPr>
          <w:rFonts w:ascii="Arial" w:hAnsi="Arial" w:cs="Arial"/>
          <w:b/>
          <w:szCs w:val="20"/>
          <w:lang w:val="x-none" w:eastAsia="en-US"/>
        </w:rPr>
        <w:t>Nota Explicativa:</w:t>
      </w:r>
      <w:r w:rsidRPr="00366281">
        <w:rPr>
          <w:rFonts w:ascii="Arial" w:hAnsi="Arial" w:cs="Arial"/>
          <w:b/>
          <w:szCs w:val="20"/>
          <w:lang w:eastAsia="en-US"/>
        </w:rPr>
        <w:t xml:space="preserve"> </w:t>
      </w:r>
      <w:r w:rsidRPr="00366281">
        <w:rPr>
          <w:rFonts w:ascii="Arial" w:hAnsi="Arial" w:cs="Arial"/>
          <w:bCs/>
          <w:szCs w:val="20"/>
          <w:lang w:eastAsia="en-US"/>
        </w:rPr>
        <w:t>Caso se opte pela subcontratação de ME/EPP, pode ser utilizada a redação abaixo.</w:t>
      </w:r>
    </w:p>
    <w:p w14:paraId="7740B110" w14:textId="77777777" w:rsidR="0049024D" w:rsidRPr="00366281" w:rsidRDefault="0049024D" w:rsidP="00366281">
      <w:pPr>
        <w:widowControl w:val="0"/>
        <w:numPr>
          <w:ilvl w:val="1"/>
          <w:numId w:val="3"/>
        </w:numPr>
        <w:spacing w:after="0" w:line="360" w:lineRule="auto"/>
        <w:contextualSpacing/>
        <w:jc w:val="both"/>
        <w:rPr>
          <w:rFonts w:ascii="Arial" w:hAnsi="Arial" w:cs="Arial"/>
          <w:color w:val="FF0000"/>
        </w:rPr>
      </w:pPr>
      <w:r w:rsidRPr="00366281">
        <w:rPr>
          <w:rFonts w:ascii="Arial" w:hAnsi="Arial" w:cs="Arial"/>
          <w:color w:val="FF0000"/>
        </w:rPr>
        <w:lastRenderedPageBreak/>
        <w:t xml:space="preserve">A licitante vencedora deverá subcontratar Microempresas e Empresas de Pequeno Porte, nos termos do art. 7º do Decreto nº 8.538, de 2015, no percentuais mínimo de ...... e máximo de </w:t>
      </w:r>
      <w:proofErr w:type="gramStart"/>
      <w:r w:rsidRPr="00366281">
        <w:rPr>
          <w:rFonts w:ascii="Arial" w:hAnsi="Arial" w:cs="Arial"/>
          <w:color w:val="FF0000"/>
        </w:rPr>
        <w:t>.....</w:t>
      </w:r>
      <w:proofErr w:type="gramEnd"/>
      <w:r w:rsidRPr="00366281">
        <w:rPr>
          <w:rFonts w:ascii="Arial" w:hAnsi="Arial" w:cs="Arial"/>
          <w:color w:val="FF0000"/>
        </w:rPr>
        <w:t xml:space="preserve"> , atendidas as disposições dos subitens acima, bem como as seguintes regras:</w:t>
      </w:r>
    </w:p>
    <w:p w14:paraId="07D59EA3" w14:textId="77777777" w:rsidR="0049024D" w:rsidRPr="00366281" w:rsidRDefault="0049024D" w:rsidP="00366281">
      <w:pPr>
        <w:widowControl w:val="0"/>
        <w:numPr>
          <w:ilvl w:val="2"/>
          <w:numId w:val="3"/>
        </w:numPr>
        <w:tabs>
          <w:tab w:val="left" w:pos="1560"/>
        </w:tabs>
        <w:spacing w:after="0" w:line="360" w:lineRule="auto"/>
        <w:ind w:left="709" w:firstLine="0"/>
        <w:contextualSpacing/>
        <w:jc w:val="both"/>
        <w:rPr>
          <w:rFonts w:ascii="Arial" w:hAnsi="Arial" w:cs="Arial"/>
          <w:color w:val="FF0000"/>
        </w:rPr>
      </w:pPr>
      <w:r w:rsidRPr="00366281">
        <w:rPr>
          <w:rFonts w:ascii="Arial" w:hAnsi="Arial" w:cs="Arial"/>
          <w:color w:val="FF0000"/>
        </w:rPr>
        <w:t xml:space="preserve">as microempresas e as empresas de pequeno porte a serem subcontratadas deverão ser indicadas e qualificadas pelos licitantes no momento da apresentação das </w:t>
      </w:r>
      <w:proofErr w:type="gramStart"/>
      <w:r w:rsidRPr="00366281">
        <w:rPr>
          <w:rFonts w:ascii="Arial" w:hAnsi="Arial" w:cs="Arial"/>
          <w:color w:val="FF0000"/>
        </w:rPr>
        <w:t>propostas</w:t>
      </w:r>
      <w:r w:rsidRPr="00366281">
        <w:rPr>
          <w:rFonts w:ascii="Arial" w:hAnsi="Arial" w:cs="Arial"/>
          <w:b/>
          <w:color w:val="FF0000"/>
        </w:rPr>
        <w:t xml:space="preserve">,  </w:t>
      </w:r>
      <w:r w:rsidRPr="00366281">
        <w:rPr>
          <w:rFonts w:ascii="Arial" w:hAnsi="Arial" w:cs="Arial"/>
          <w:color w:val="FF0000"/>
        </w:rPr>
        <w:t>com</w:t>
      </w:r>
      <w:proofErr w:type="gramEnd"/>
      <w:r w:rsidRPr="00366281">
        <w:rPr>
          <w:rFonts w:ascii="Arial" w:hAnsi="Arial" w:cs="Arial"/>
          <w:color w:val="FF0000"/>
        </w:rPr>
        <w:t xml:space="preserve"> a descrição dos bens e serviços a serem fornecidos e seus respectivos valores; </w:t>
      </w:r>
    </w:p>
    <w:p w14:paraId="29339561" w14:textId="77777777" w:rsidR="0049024D" w:rsidRPr="00366281" w:rsidRDefault="0049024D" w:rsidP="00366281">
      <w:pPr>
        <w:widowControl w:val="0"/>
        <w:numPr>
          <w:ilvl w:val="2"/>
          <w:numId w:val="3"/>
        </w:numPr>
        <w:tabs>
          <w:tab w:val="left" w:pos="1560"/>
        </w:tabs>
        <w:spacing w:after="0" w:line="360" w:lineRule="auto"/>
        <w:ind w:left="709" w:firstLine="0"/>
        <w:contextualSpacing/>
        <w:jc w:val="both"/>
        <w:rPr>
          <w:rFonts w:ascii="Arial" w:hAnsi="Arial" w:cs="Arial"/>
          <w:color w:val="FF0000"/>
        </w:rPr>
      </w:pPr>
      <w:r w:rsidRPr="00366281">
        <w:rPr>
          <w:rFonts w:ascii="Arial" w:hAnsi="Arial" w:cs="Arial"/>
          <w:color w:val="FF0000"/>
        </w:rPr>
        <w:t>no momento da habilitação e ao longo da vigência contratual, será apresentada a documentação de regularidade fiscal das microempresas e empresas de pequeno porte subcontratadas, sob pena de rescisão, em caso de não regularização no prazo improrrogável de 10 (dez) dias úteis.</w:t>
      </w:r>
    </w:p>
    <w:p w14:paraId="3AF66CA0" w14:textId="77777777" w:rsidR="0049024D" w:rsidRPr="00366281" w:rsidRDefault="0049024D" w:rsidP="00366281">
      <w:pPr>
        <w:widowControl w:val="0"/>
        <w:numPr>
          <w:ilvl w:val="2"/>
          <w:numId w:val="3"/>
        </w:numPr>
        <w:tabs>
          <w:tab w:val="left" w:pos="1560"/>
        </w:tabs>
        <w:spacing w:after="0" w:line="360" w:lineRule="auto"/>
        <w:ind w:left="709" w:firstLine="0"/>
        <w:contextualSpacing/>
        <w:jc w:val="both"/>
        <w:rPr>
          <w:rFonts w:ascii="Arial" w:hAnsi="Arial" w:cs="Arial"/>
          <w:color w:val="FF0000"/>
        </w:rPr>
      </w:pPr>
      <w:r w:rsidRPr="00366281">
        <w:rPr>
          <w:rFonts w:ascii="Arial" w:hAnsi="Arial" w:cs="Arial"/>
          <w:color w:val="FF0000"/>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1AB20D6B" w14:textId="77777777" w:rsidR="0049024D" w:rsidRPr="00366281" w:rsidRDefault="0049024D" w:rsidP="00366281">
      <w:pPr>
        <w:widowControl w:val="0"/>
        <w:numPr>
          <w:ilvl w:val="2"/>
          <w:numId w:val="3"/>
        </w:numPr>
        <w:tabs>
          <w:tab w:val="left" w:pos="1560"/>
        </w:tabs>
        <w:spacing w:after="0" w:line="360" w:lineRule="auto"/>
        <w:ind w:left="709" w:firstLine="0"/>
        <w:contextualSpacing/>
        <w:jc w:val="both"/>
        <w:rPr>
          <w:rFonts w:ascii="Arial" w:hAnsi="Arial" w:cs="Arial"/>
          <w:color w:val="FF0000"/>
        </w:rPr>
      </w:pPr>
      <w:r w:rsidRPr="00366281">
        <w:rPr>
          <w:rFonts w:ascii="Arial" w:hAnsi="Arial" w:cs="Arial"/>
          <w:color w:val="FF0000"/>
        </w:rPr>
        <w:t>a exigência de subcontratação não será aplicável quando o licitante for:</w:t>
      </w:r>
    </w:p>
    <w:p w14:paraId="3BB98CCD" w14:textId="77777777" w:rsidR="0049024D" w:rsidRPr="00366281" w:rsidRDefault="0049024D" w:rsidP="00366281">
      <w:pPr>
        <w:widowControl w:val="0"/>
        <w:numPr>
          <w:ilvl w:val="3"/>
          <w:numId w:val="3"/>
        </w:numPr>
        <w:tabs>
          <w:tab w:val="left" w:pos="2552"/>
        </w:tabs>
        <w:spacing w:after="0" w:line="360" w:lineRule="auto"/>
        <w:ind w:left="1560" w:hanging="22"/>
        <w:contextualSpacing/>
        <w:jc w:val="both"/>
        <w:rPr>
          <w:rFonts w:ascii="Arial" w:hAnsi="Arial" w:cs="Arial"/>
          <w:color w:val="FF0000"/>
        </w:rPr>
      </w:pPr>
      <w:r w:rsidRPr="00366281">
        <w:rPr>
          <w:rFonts w:ascii="Arial" w:hAnsi="Arial" w:cs="Arial"/>
          <w:color w:val="FF0000"/>
        </w:rPr>
        <w:t>microempresa ou empresa de pequeno porte;</w:t>
      </w:r>
    </w:p>
    <w:p w14:paraId="585B6086" w14:textId="6FFCEEA1" w:rsidR="0049024D" w:rsidRPr="00366281" w:rsidRDefault="0049024D" w:rsidP="00366281">
      <w:pPr>
        <w:widowControl w:val="0"/>
        <w:numPr>
          <w:ilvl w:val="3"/>
          <w:numId w:val="3"/>
        </w:numPr>
        <w:tabs>
          <w:tab w:val="left" w:pos="2552"/>
        </w:tabs>
        <w:spacing w:after="0" w:line="360" w:lineRule="auto"/>
        <w:ind w:left="1560" w:hanging="22"/>
        <w:contextualSpacing/>
        <w:jc w:val="both"/>
        <w:rPr>
          <w:rFonts w:ascii="Arial" w:hAnsi="Arial" w:cs="Arial"/>
          <w:color w:val="FF0000"/>
        </w:rPr>
      </w:pPr>
      <w:r w:rsidRPr="00366281">
        <w:rPr>
          <w:rFonts w:ascii="Arial" w:hAnsi="Arial" w:cs="Arial"/>
          <w:color w:val="FF0000"/>
        </w:rPr>
        <w:t>consórcio composto em sua totalidade por microempresas e empresas de pequeno porte, respeitado o disposto no</w:t>
      </w:r>
      <w:r w:rsidRPr="00366281">
        <w:rPr>
          <w:rStyle w:val="apple-converted-space"/>
          <w:rFonts w:ascii="Arial" w:hAnsi="Arial" w:cs="Arial"/>
          <w:color w:val="FF0000"/>
        </w:rPr>
        <w:t> </w:t>
      </w:r>
      <w:hyperlink r:id="rId12" w:anchor="art33" w:history="1">
        <w:r w:rsidRPr="00366281">
          <w:rPr>
            <w:rStyle w:val="Hyperlink"/>
            <w:rFonts w:ascii="Arial" w:eastAsiaTheme="majorEastAsia" w:hAnsi="Arial" w:cs="Arial"/>
            <w:color w:val="FF0000"/>
          </w:rPr>
          <w:t>art. 33 da Lei nº 8.666, de 1993</w:t>
        </w:r>
      </w:hyperlink>
      <w:r w:rsidRPr="00366281">
        <w:rPr>
          <w:rFonts w:ascii="Arial" w:hAnsi="Arial" w:cs="Arial"/>
          <w:color w:val="FF0000"/>
        </w:rPr>
        <w:t>; e</w:t>
      </w:r>
    </w:p>
    <w:p w14:paraId="4492DC88" w14:textId="77777777" w:rsidR="0049024D" w:rsidRPr="00366281" w:rsidRDefault="0049024D" w:rsidP="00366281">
      <w:pPr>
        <w:widowControl w:val="0"/>
        <w:numPr>
          <w:ilvl w:val="3"/>
          <w:numId w:val="3"/>
        </w:numPr>
        <w:tabs>
          <w:tab w:val="left" w:pos="2552"/>
        </w:tabs>
        <w:spacing w:after="0" w:line="360" w:lineRule="auto"/>
        <w:ind w:left="1560" w:hanging="22"/>
        <w:contextualSpacing/>
        <w:jc w:val="both"/>
        <w:rPr>
          <w:rFonts w:ascii="Arial" w:hAnsi="Arial" w:cs="Arial"/>
          <w:color w:val="FF0000"/>
        </w:rPr>
      </w:pPr>
      <w:r w:rsidRPr="00366281">
        <w:rPr>
          <w:rFonts w:ascii="Arial" w:hAnsi="Arial" w:cs="Arial"/>
          <w:color w:val="FF0000"/>
        </w:rPr>
        <w:t>consórcio composto parcialmente por microempresas ou empresas de pequeno porte com participação igual ou superior ao percentual exigido de subcontratação. </w:t>
      </w:r>
    </w:p>
    <w:p w14:paraId="51231DCE" w14:textId="555B7A5E" w:rsidR="0049024D" w:rsidRPr="00366281" w:rsidRDefault="0049024D" w:rsidP="00366281">
      <w:pPr>
        <w:widowControl w:val="0"/>
        <w:numPr>
          <w:ilvl w:val="2"/>
          <w:numId w:val="3"/>
        </w:numPr>
        <w:tabs>
          <w:tab w:val="left" w:pos="2552"/>
        </w:tabs>
        <w:spacing w:after="0" w:line="360" w:lineRule="auto"/>
        <w:ind w:left="1560" w:hanging="22"/>
        <w:contextualSpacing/>
        <w:jc w:val="both"/>
        <w:rPr>
          <w:rFonts w:ascii="Arial" w:hAnsi="Arial" w:cs="Arial"/>
          <w:color w:val="FF0000"/>
        </w:rPr>
      </w:pPr>
      <w:r w:rsidRPr="00366281">
        <w:rPr>
          <w:rFonts w:ascii="Arial" w:hAnsi="Arial" w:cs="Arial"/>
          <w:color w:val="FF0000"/>
        </w:rPr>
        <w:t>Os empenhos e pagamentos referentes às parcelas subcontratadas serão destinados diretamente às microempresas e empresas de pequeno porte subcontratadas.</w:t>
      </w:r>
    </w:p>
    <w:p w14:paraId="0502419D" w14:textId="77777777" w:rsidR="0049024D" w:rsidRPr="00366281" w:rsidRDefault="0049024D"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2D463320" w14:textId="2F239F15" w:rsidR="007A587A" w:rsidRPr="00366281" w:rsidRDefault="007A587A" w:rsidP="00366281">
      <w:pPr>
        <w:widowControl w:val="0"/>
        <w:numPr>
          <w:ilvl w:val="0"/>
          <w:numId w:val="3"/>
        </w:numPr>
        <w:shd w:val="clear" w:color="auto" w:fill="D9D9D9"/>
        <w:spacing w:after="0" w:line="360" w:lineRule="auto"/>
        <w:contextualSpacing/>
        <w:jc w:val="both"/>
        <w:rPr>
          <w:rFonts w:ascii="Arial" w:eastAsia="Arial" w:hAnsi="Arial" w:cs="Arial"/>
          <w:b/>
        </w:rPr>
      </w:pPr>
      <w:r w:rsidRPr="00366281">
        <w:rPr>
          <w:rFonts w:ascii="Arial" w:eastAsia="Arial" w:hAnsi="Arial" w:cs="Arial"/>
          <w:b/>
        </w:rPr>
        <w:t>DA SUBCONTRATAÇÃO DE MICROEMPRESAS E EMPRESAS DE PEQUENO PORTE</w:t>
      </w:r>
    </w:p>
    <w:p w14:paraId="26C70FA7" w14:textId="13DA4F48" w:rsidR="0049024D" w:rsidRPr="00366281" w:rsidRDefault="0049024D" w:rsidP="00366281">
      <w:pPr>
        <w:widowControl w:val="0"/>
        <w:spacing w:after="0" w:line="360" w:lineRule="auto"/>
        <w:contextualSpacing/>
        <w:jc w:val="both"/>
        <w:rPr>
          <w:rFonts w:ascii="Arial" w:eastAsia="Arial" w:hAnsi="Arial" w:cs="Arial"/>
        </w:rPr>
      </w:pPr>
      <w:r w:rsidRPr="00366281">
        <w:rPr>
          <w:rFonts w:ascii="Arial" w:eastAsia="Arial" w:hAnsi="Arial" w:cs="Arial"/>
          <w:b/>
          <w:i/>
          <w:color w:val="FF0000"/>
        </w:rPr>
        <w:t xml:space="preserve">Esse tópico apenas será necessário se </w:t>
      </w:r>
      <w:r w:rsidRPr="00366281">
        <w:rPr>
          <w:rFonts w:ascii="Arial" w:eastAsia="Arial" w:hAnsi="Arial" w:cs="Arial"/>
          <w:b/>
          <w:i/>
          <w:color w:val="FF0000"/>
          <w:sz w:val="28"/>
          <w:szCs w:val="28"/>
          <w:u w:val="single"/>
        </w:rPr>
        <w:t>NÃO</w:t>
      </w:r>
      <w:r w:rsidRPr="00366281">
        <w:rPr>
          <w:rFonts w:ascii="Arial" w:eastAsia="Arial" w:hAnsi="Arial" w:cs="Arial"/>
          <w:b/>
          <w:i/>
          <w:color w:val="FF0000"/>
        </w:rPr>
        <w:t xml:space="preserve"> for exigida a subcontratação de ME/EPP, nos termos do art. 48, II, da Lei Complementar 123/06</w:t>
      </w:r>
    </w:p>
    <w:p w14:paraId="5801ED57" w14:textId="77777777" w:rsidR="0049024D" w:rsidRPr="00366281" w:rsidRDefault="0049024D" w:rsidP="00366281">
      <w:pPr>
        <w:widowControl w:val="0"/>
        <w:spacing w:after="0" w:line="360" w:lineRule="auto"/>
        <w:ind w:left="708"/>
        <w:contextualSpacing/>
        <w:jc w:val="both"/>
        <w:rPr>
          <w:rFonts w:ascii="Arial" w:eastAsia="Arial" w:hAnsi="Arial" w:cs="Arial"/>
        </w:rPr>
      </w:pPr>
    </w:p>
    <w:p w14:paraId="365FB0D3" w14:textId="7CF96FFE" w:rsidR="007A587A" w:rsidRPr="00366281" w:rsidRDefault="007A587A"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b/>
          <w:smallCaps/>
          <w:color w:val="FF0000"/>
          <w:u w:val="single"/>
        </w:rPr>
        <w:t>NÃO</w:t>
      </w:r>
      <w:r w:rsidRPr="00366281">
        <w:rPr>
          <w:rFonts w:ascii="Arial" w:eastAsia="Arial" w:hAnsi="Arial" w:cs="Arial"/>
          <w:color w:val="FF0000"/>
        </w:rPr>
        <w:t xml:space="preserve"> </w:t>
      </w:r>
      <w:r w:rsidRPr="00366281">
        <w:rPr>
          <w:rFonts w:ascii="Arial" w:eastAsia="Arial" w:hAnsi="Arial" w:cs="Arial"/>
        </w:rPr>
        <w:t>haverá cota exclusiva/ reservada para Microempresas ou empresas de pequeno porte.</w:t>
      </w:r>
    </w:p>
    <w:p w14:paraId="100F614D" w14:textId="77777777" w:rsidR="007A587A" w:rsidRPr="00366281" w:rsidRDefault="007A587A" w:rsidP="00366281">
      <w:pPr>
        <w:widowControl w:val="0"/>
        <w:spacing w:after="0" w:line="360" w:lineRule="auto"/>
        <w:contextualSpacing/>
        <w:jc w:val="both"/>
        <w:rPr>
          <w:rFonts w:ascii="Arial" w:eastAsia="Arial" w:hAnsi="Arial" w:cs="Arial"/>
        </w:rPr>
      </w:pPr>
    </w:p>
    <w:p w14:paraId="391487DC" w14:textId="77777777" w:rsidR="007A587A" w:rsidRPr="00366281" w:rsidRDefault="007A587A" w:rsidP="00366281">
      <w:pPr>
        <w:widowControl w:val="0"/>
        <w:numPr>
          <w:ilvl w:val="0"/>
          <w:numId w:val="2"/>
        </w:numPr>
        <w:pBdr>
          <w:top w:val="nil"/>
          <w:left w:val="nil"/>
          <w:bottom w:val="nil"/>
          <w:right w:val="nil"/>
          <w:between w:val="nil"/>
        </w:pBdr>
        <w:spacing w:after="0" w:line="360" w:lineRule="auto"/>
        <w:ind w:left="567" w:firstLine="0"/>
        <w:contextualSpacing/>
        <w:jc w:val="both"/>
        <w:rPr>
          <w:rFonts w:ascii="Arial" w:eastAsia="Arial" w:hAnsi="Arial" w:cs="Arial"/>
          <w:b/>
          <w:smallCaps/>
          <w:color w:val="000000"/>
        </w:rPr>
      </w:pPr>
      <w:r w:rsidRPr="00366281">
        <w:rPr>
          <w:rFonts w:ascii="Arial" w:eastAsia="Arial" w:hAnsi="Arial" w:cs="Arial"/>
          <w:b/>
          <w:smallCaps/>
          <w:color w:val="000000"/>
        </w:rPr>
        <w:t xml:space="preserve">EXEMPLOS DE JUSTIFICATIVAS PARA A </w:t>
      </w:r>
      <w:r w:rsidRPr="00366281">
        <w:rPr>
          <w:rFonts w:ascii="Arial" w:eastAsia="Arial" w:hAnsi="Arial" w:cs="Arial"/>
          <w:b/>
          <w:smallCaps/>
          <w:color w:val="FF0000"/>
          <w:u w:val="single"/>
        </w:rPr>
        <w:t>NÃO</w:t>
      </w:r>
      <w:r w:rsidRPr="00366281">
        <w:rPr>
          <w:rFonts w:ascii="Arial" w:eastAsia="Arial" w:hAnsi="Arial" w:cs="Arial"/>
          <w:b/>
          <w:smallCaps/>
          <w:color w:val="000000"/>
        </w:rPr>
        <w:t xml:space="preserve"> PARTICIPAÇÃO DE </w:t>
      </w:r>
      <w:r w:rsidRPr="00366281">
        <w:rPr>
          <w:rFonts w:ascii="Arial" w:eastAsia="Arial" w:hAnsi="Arial" w:cs="Arial"/>
          <w:b/>
          <w:smallCaps/>
          <w:color w:val="000000"/>
        </w:rPr>
        <w:lastRenderedPageBreak/>
        <w:t>MICROEMPRESAS.</w:t>
      </w:r>
    </w:p>
    <w:p w14:paraId="63ACE84C" w14:textId="77777777" w:rsidR="007A587A"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color w:val="000000"/>
        </w:rPr>
      </w:pPr>
    </w:p>
    <w:p w14:paraId="7B58A298" w14:textId="77777777" w:rsidR="007A587A"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b/>
          <w:color w:val="000000"/>
        </w:rPr>
      </w:pPr>
      <w:r w:rsidRPr="00366281">
        <w:rPr>
          <w:rFonts w:ascii="Arial" w:eastAsia="Arial" w:hAnsi="Arial" w:cs="Arial"/>
          <w:b/>
          <w:color w:val="000000"/>
          <w:u w:val="single"/>
        </w:rPr>
        <w:t>Ex.1</w:t>
      </w:r>
      <w:r w:rsidRPr="00366281">
        <w:rPr>
          <w:rFonts w:ascii="Arial" w:eastAsia="Arial" w:hAnsi="Arial" w:cs="Arial"/>
          <w:b/>
          <w:color w:val="000000"/>
        </w:rPr>
        <w:t>: Para os casos de certame fracassado/ deserto</w:t>
      </w:r>
    </w:p>
    <w:p w14:paraId="12628C25" w14:textId="77777777" w:rsidR="007A587A"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i/>
          <w:color w:val="000000"/>
          <w:sz w:val="20"/>
          <w:szCs w:val="20"/>
        </w:rPr>
      </w:pPr>
      <w:r w:rsidRPr="00366281">
        <w:rPr>
          <w:rFonts w:ascii="Arial" w:eastAsia="Arial" w:hAnsi="Arial" w:cs="Arial"/>
          <w:color w:val="000000"/>
          <w:sz w:val="20"/>
          <w:szCs w:val="20"/>
        </w:rPr>
        <w:t>“</w:t>
      </w:r>
      <w:r w:rsidRPr="00366281">
        <w:rPr>
          <w:rFonts w:ascii="Arial" w:eastAsia="Arial" w:hAnsi="Arial" w:cs="Arial"/>
          <w:i/>
          <w:color w:val="000000"/>
          <w:sz w:val="20"/>
          <w:szCs w:val="20"/>
        </w:rPr>
        <w:t>O certame anterior (</w:t>
      </w:r>
      <w:r w:rsidRPr="00366281">
        <w:rPr>
          <w:rFonts w:ascii="Arial" w:eastAsia="Arial" w:hAnsi="Arial" w:cs="Arial"/>
          <w:b/>
          <w:i/>
          <w:color w:val="000000"/>
          <w:sz w:val="20"/>
          <w:szCs w:val="20"/>
          <w:highlight w:val="yellow"/>
        </w:rPr>
        <w:t>Pregão nº XXX</w:t>
      </w:r>
      <w:r w:rsidRPr="00366281">
        <w:rPr>
          <w:rFonts w:ascii="Arial" w:eastAsia="Arial" w:hAnsi="Arial" w:cs="Arial"/>
          <w:i/>
          <w:color w:val="000000"/>
          <w:sz w:val="20"/>
          <w:szCs w:val="20"/>
        </w:rPr>
        <w:t>) previu tratamento favorecido para as ME/ EPP, contudo restou fracassado/ deserto.</w:t>
      </w:r>
    </w:p>
    <w:p w14:paraId="4BEB6D98" w14:textId="77777777" w:rsidR="007A587A"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i/>
          <w:color w:val="000000"/>
          <w:sz w:val="20"/>
          <w:szCs w:val="20"/>
        </w:rPr>
      </w:pPr>
      <w:r w:rsidRPr="00366281">
        <w:rPr>
          <w:rFonts w:ascii="Arial" w:eastAsia="Arial" w:hAnsi="Arial" w:cs="Arial"/>
          <w:i/>
          <w:color w:val="000000"/>
          <w:sz w:val="20"/>
          <w:szCs w:val="20"/>
        </w:rPr>
        <w:t>O insucesso da licitação precedente revela que não há um mínimo de 3 (três) fornecedores competitivos enquadrados como microempresas ou empresas de pequeno porte, motivo pelo qual não serão outorgadas novamente as benesses previstas na LC 123/06.</w:t>
      </w:r>
    </w:p>
    <w:p w14:paraId="7E29EF46" w14:textId="77777777" w:rsidR="007A587A"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i/>
          <w:color w:val="000000"/>
          <w:sz w:val="20"/>
          <w:szCs w:val="20"/>
        </w:rPr>
      </w:pPr>
      <w:r w:rsidRPr="00366281">
        <w:rPr>
          <w:rFonts w:ascii="Arial" w:eastAsia="Arial" w:hAnsi="Arial" w:cs="Arial"/>
          <w:i/>
          <w:color w:val="000000"/>
          <w:sz w:val="20"/>
          <w:szCs w:val="20"/>
        </w:rPr>
        <w:t>Por esse motivo, os itens serão destinados a ampla concorrência, com amparo no art. 49, II, da Lei Complementar Federal 123/06</w:t>
      </w:r>
      <w:r w:rsidRPr="00366281">
        <w:rPr>
          <w:rFonts w:ascii="Arial" w:eastAsia="Arial" w:hAnsi="Arial" w:cs="Arial"/>
          <w:color w:val="000000"/>
          <w:sz w:val="20"/>
          <w:szCs w:val="20"/>
        </w:rPr>
        <w:t>”</w:t>
      </w:r>
    </w:p>
    <w:p w14:paraId="158C566A" w14:textId="77777777" w:rsidR="007A587A" w:rsidRPr="00366281" w:rsidRDefault="007A587A" w:rsidP="00366281">
      <w:pPr>
        <w:widowControl w:val="0"/>
        <w:tabs>
          <w:tab w:val="left" w:pos="1701"/>
        </w:tabs>
        <w:spacing w:after="0" w:line="360" w:lineRule="auto"/>
        <w:ind w:right="74"/>
        <w:contextualSpacing/>
        <w:jc w:val="both"/>
        <w:rPr>
          <w:rFonts w:ascii="Arial" w:eastAsia="Arial" w:hAnsi="Arial" w:cs="Arial"/>
          <w:iCs/>
        </w:rPr>
      </w:pPr>
    </w:p>
    <w:p w14:paraId="43DBCE5D" w14:textId="4C852A73" w:rsidR="007A587A"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color w:val="000000"/>
        </w:rPr>
      </w:pPr>
      <w:r w:rsidRPr="00366281">
        <w:rPr>
          <w:rFonts w:ascii="Arial" w:eastAsia="Arial" w:hAnsi="Arial" w:cs="Arial"/>
          <w:b/>
          <w:color w:val="000000"/>
          <w:u w:val="single"/>
        </w:rPr>
        <w:t>Ex.2</w:t>
      </w:r>
      <w:r w:rsidRPr="00366281">
        <w:rPr>
          <w:rFonts w:ascii="Arial" w:eastAsia="Arial" w:hAnsi="Arial" w:cs="Arial"/>
          <w:color w:val="000000"/>
        </w:rPr>
        <w:t xml:space="preserve">: </w:t>
      </w:r>
    </w:p>
    <w:p w14:paraId="2891C51F" w14:textId="030D9736" w:rsidR="007A587A"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i/>
          <w:color w:val="000000"/>
          <w:sz w:val="20"/>
          <w:szCs w:val="20"/>
        </w:rPr>
      </w:pPr>
      <w:r w:rsidRPr="00366281">
        <w:rPr>
          <w:rFonts w:ascii="Arial" w:eastAsia="Arial" w:hAnsi="Arial" w:cs="Arial"/>
          <w:color w:val="000000"/>
          <w:sz w:val="20"/>
          <w:szCs w:val="20"/>
        </w:rPr>
        <w:t>“</w:t>
      </w:r>
      <w:r w:rsidRPr="00366281">
        <w:rPr>
          <w:rFonts w:ascii="Arial" w:eastAsia="Arial" w:hAnsi="Arial" w:cs="Arial"/>
          <w:i/>
          <w:color w:val="000000"/>
          <w:sz w:val="20"/>
          <w:szCs w:val="20"/>
        </w:rPr>
        <w:t xml:space="preserve">Conforme art. 48, II, da LC 123/06, </w:t>
      </w:r>
      <w:r w:rsidRPr="00366281">
        <w:rPr>
          <w:rFonts w:ascii="Arial" w:eastAsia="Arial" w:hAnsi="Arial" w:cs="Arial"/>
          <w:b/>
          <w:i/>
          <w:smallCaps/>
          <w:color w:val="000000"/>
          <w:sz w:val="20"/>
          <w:szCs w:val="20"/>
          <w:u w:val="single"/>
        </w:rPr>
        <w:t>NÃO</w:t>
      </w:r>
      <w:r w:rsidRPr="00366281">
        <w:rPr>
          <w:rFonts w:ascii="Arial" w:eastAsia="Arial" w:hAnsi="Arial" w:cs="Arial"/>
          <w:i/>
          <w:color w:val="000000"/>
          <w:sz w:val="20"/>
          <w:szCs w:val="20"/>
        </w:rPr>
        <w:t xml:space="preserve"> será exigida a subcontratação de microempresa ou empresa de pequeno porte, porque se trata de faculdade à disposição da municipalidade, e não de imposição.</w:t>
      </w:r>
    </w:p>
    <w:p w14:paraId="3B6E98FB" w14:textId="69872AD3" w:rsidR="007A587A"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iCs/>
          <w:color w:val="000000"/>
          <w:sz w:val="20"/>
          <w:szCs w:val="20"/>
        </w:rPr>
      </w:pPr>
      <w:r w:rsidRPr="00366281">
        <w:rPr>
          <w:rFonts w:ascii="Arial" w:eastAsia="Arial" w:hAnsi="Arial" w:cs="Arial"/>
          <w:i/>
          <w:color w:val="000000"/>
          <w:sz w:val="20"/>
          <w:szCs w:val="20"/>
        </w:rPr>
        <w:t xml:space="preserve">No caso em análise, a subcontratação ME/EPP </w:t>
      </w:r>
      <w:commentRangeStart w:id="14"/>
      <w:r w:rsidRPr="00366281">
        <w:rPr>
          <w:rFonts w:ascii="Arial" w:eastAsia="Arial" w:hAnsi="Arial" w:cs="Arial"/>
          <w:b/>
          <w:bCs/>
          <w:iCs/>
          <w:color w:val="FF0000"/>
          <w:sz w:val="20"/>
          <w:szCs w:val="20"/>
        </w:rPr>
        <w:t>(....)</w:t>
      </w:r>
      <w:commentRangeEnd w:id="14"/>
      <w:r w:rsidRPr="00366281">
        <w:rPr>
          <w:rStyle w:val="Refdecomentrio"/>
          <w:rFonts w:ascii="Arial" w:hAnsi="Arial" w:cs="Arial"/>
        </w:rPr>
        <w:commentReference w:id="14"/>
      </w:r>
    </w:p>
    <w:p w14:paraId="786DC050" w14:textId="77777777" w:rsidR="007A587A"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b/>
          <w:color w:val="000000"/>
          <w:sz w:val="20"/>
          <w:szCs w:val="20"/>
          <w:u w:val="single"/>
        </w:rPr>
      </w:pPr>
      <w:r w:rsidRPr="00366281">
        <w:rPr>
          <w:rFonts w:ascii="Arial" w:eastAsia="Arial" w:hAnsi="Arial" w:cs="Arial"/>
          <w:i/>
          <w:color w:val="000000"/>
          <w:sz w:val="20"/>
          <w:szCs w:val="20"/>
        </w:rPr>
        <w:t>Afora isso, a reserva de cota prevista no art. 48, III, da LC 123/06, tem aplicação restrita às aquisições de bens de natureza divisível, sendo inaplicável às contratações de serviços.”</w:t>
      </w:r>
    </w:p>
    <w:p w14:paraId="2577AAC2" w14:textId="77777777" w:rsidR="007A587A"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color w:val="000000"/>
        </w:rPr>
      </w:pPr>
    </w:p>
    <w:p w14:paraId="7ADEAB51" w14:textId="77777777" w:rsidR="007A587A"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color w:val="000000"/>
          <w:sz w:val="20"/>
          <w:szCs w:val="20"/>
        </w:rPr>
      </w:pPr>
      <w:r w:rsidRPr="00366281">
        <w:rPr>
          <w:rFonts w:ascii="Arial" w:eastAsia="Arial" w:hAnsi="Arial" w:cs="Arial"/>
          <w:b/>
          <w:color w:val="000000"/>
          <w:sz w:val="20"/>
          <w:szCs w:val="20"/>
          <w:u w:val="single"/>
        </w:rPr>
        <w:t>Ex. 3</w:t>
      </w:r>
      <w:r w:rsidRPr="00366281">
        <w:rPr>
          <w:rFonts w:ascii="Arial" w:eastAsia="Arial" w:hAnsi="Arial" w:cs="Arial"/>
          <w:color w:val="000000"/>
          <w:sz w:val="20"/>
          <w:szCs w:val="20"/>
        </w:rPr>
        <w:t xml:space="preserve">: Para contratação de </w:t>
      </w:r>
      <w:r w:rsidRPr="00366281">
        <w:rPr>
          <w:rFonts w:ascii="Arial" w:eastAsia="Arial" w:hAnsi="Arial" w:cs="Arial"/>
          <w:b/>
          <w:smallCaps/>
          <w:color w:val="000000"/>
          <w:sz w:val="20"/>
          <w:szCs w:val="20"/>
          <w:u w:val="single"/>
        </w:rPr>
        <w:t>SERVIÇOS:</w:t>
      </w:r>
    </w:p>
    <w:p w14:paraId="4B5F3045" w14:textId="77777777" w:rsidR="007A587A"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i/>
          <w:color w:val="000000"/>
          <w:sz w:val="20"/>
          <w:szCs w:val="20"/>
        </w:rPr>
      </w:pPr>
      <w:r w:rsidRPr="00366281">
        <w:rPr>
          <w:rFonts w:ascii="Arial" w:eastAsia="Arial" w:hAnsi="Arial" w:cs="Arial"/>
          <w:i/>
          <w:color w:val="000000"/>
          <w:sz w:val="20"/>
          <w:szCs w:val="20"/>
        </w:rPr>
        <w:t>“Não será exigida a subcontratação de microempresa ou empresa e pequeno porte, porque – além de se tratar de faculdade à disposição da municipalidade, e não de imposição – o serviço vertente deve ser executado de maneira célere, velocidade que pode ser obstaculizada se for imposta a previsão do art. 48, II, da Lei Complementar Federal 123/06.</w:t>
      </w:r>
    </w:p>
    <w:p w14:paraId="1DCBABFF" w14:textId="77777777" w:rsidR="007A587A" w:rsidRPr="00366281" w:rsidRDefault="007A587A" w:rsidP="00366281">
      <w:pPr>
        <w:widowControl w:val="0"/>
        <w:pBdr>
          <w:top w:val="nil"/>
          <w:left w:val="nil"/>
          <w:bottom w:val="nil"/>
          <w:right w:val="nil"/>
          <w:between w:val="nil"/>
        </w:pBdr>
        <w:spacing w:after="0" w:line="360" w:lineRule="auto"/>
        <w:ind w:left="567"/>
        <w:contextualSpacing/>
        <w:jc w:val="both"/>
        <w:rPr>
          <w:rFonts w:ascii="Arial" w:eastAsia="Arial" w:hAnsi="Arial" w:cs="Arial"/>
          <w:color w:val="000000"/>
          <w:sz w:val="20"/>
          <w:szCs w:val="20"/>
        </w:rPr>
      </w:pPr>
      <w:r w:rsidRPr="00366281">
        <w:rPr>
          <w:rFonts w:ascii="Arial" w:eastAsia="Arial" w:hAnsi="Arial" w:cs="Arial"/>
          <w:i/>
          <w:color w:val="000000"/>
          <w:sz w:val="20"/>
          <w:szCs w:val="20"/>
        </w:rPr>
        <w:t>Afora isso, a reserva de cota prevista no art. 48, III, da LC 123/06, tem aplicação restrita às aquisições de bens de natureza divisível, sendo inaplicável às contratações de serviços.”</w:t>
      </w:r>
    </w:p>
    <w:p w14:paraId="64C67A14" w14:textId="77777777" w:rsidR="007A587A" w:rsidRPr="00366281" w:rsidRDefault="007A587A"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00000093" w14:textId="77777777" w:rsidR="001B6738" w:rsidRPr="00366281" w:rsidRDefault="00012C38" w:rsidP="00366281">
      <w:pPr>
        <w:widowControl w:val="0"/>
        <w:numPr>
          <w:ilvl w:val="0"/>
          <w:numId w:val="3"/>
        </w:numPr>
        <w:shd w:val="clear" w:color="auto" w:fill="D9D9D9"/>
        <w:spacing w:after="0" w:line="360" w:lineRule="auto"/>
        <w:contextualSpacing/>
        <w:jc w:val="both"/>
        <w:rPr>
          <w:rFonts w:ascii="Arial" w:eastAsia="Arial" w:hAnsi="Arial" w:cs="Arial"/>
          <w:b/>
          <w:smallCaps/>
        </w:rPr>
      </w:pPr>
      <w:r w:rsidRPr="00366281">
        <w:rPr>
          <w:rFonts w:ascii="Arial" w:eastAsia="Arial" w:hAnsi="Arial" w:cs="Arial"/>
          <w:b/>
          <w:smallCaps/>
        </w:rPr>
        <w:t>DA JUSTIFICATIVA PARA VEDAÇÃO DE PARTICIPAÇÃO DE EMPRESAS SOB A FORMA DE CONSÓRCIO</w:t>
      </w:r>
    </w:p>
    <w:p w14:paraId="00000095" w14:textId="77777777" w:rsidR="001B6738" w:rsidRPr="00366281" w:rsidRDefault="00012C38" w:rsidP="00366281">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366281">
        <w:rPr>
          <w:rFonts w:ascii="Arial" w:eastAsia="Arial" w:hAnsi="Arial" w:cs="Arial"/>
        </w:rPr>
        <w:t xml:space="preserve">Não será admitida a participação de empresas </w:t>
      </w:r>
      <w:sdt>
        <w:sdtPr>
          <w:rPr>
            <w:rFonts w:ascii="Arial" w:hAnsi="Arial" w:cs="Arial"/>
          </w:rPr>
          <w:tag w:val="goog_rdk_12"/>
          <w:id w:val="-1459100807"/>
        </w:sdtPr>
        <w:sdtEndPr/>
        <w:sdtContent>
          <w:commentRangeStart w:id="15"/>
        </w:sdtContent>
      </w:sdt>
      <w:r w:rsidRPr="00366281">
        <w:rPr>
          <w:rFonts w:ascii="Arial" w:eastAsia="Arial" w:hAnsi="Arial" w:cs="Arial"/>
        </w:rPr>
        <w:t>sob a forma de consórcio</w:t>
      </w:r>
      <w:commentRangeEnd w:id="15"/>
      <w:r w:rsidRPr="00366281">
        <w:rPr>
          <w:rFonts w:ascii="Arial" w:hAnsi="Arial" w:cs="Arial"/>
        </w:rPr>
        <w:commentReference w:id="15"/>
      </w:r>
      <w:r w:rsidRPr="00366281">
        <w:rPr>
          <w:rFonts w:ascii="Arial" w:eastAsia="Arial" w:hAnsi="Arial" w:cs="Arial"/>
        </w:rPr>
        <w:t>.</w:t>
      </w:r>
    </w:p>
    <w:p w14:paraId="00000096" w14:textId="77777777" w:rsidR="001B6738" w:rsidRPr="00366281" w:rsidRDefault="00012C38" w:rsidP="00366281">
      <w:pPr>
        <w:widowControl w:val="0"/>
        <w:pBdr>
          <w:top w:val="nil"/>
          <w:left w:val="nil"/>
          <w:bottom w:val="nil"/>
          <w:right w:val="nil"/>
          <w:between w:val="nil"/>
        </w:pBdr>
        <w:spacing w:after="0" w:line="360" w:lineRule="auto"/>
        <w:ind w:left="708"/>
        <w:contextualSpacing/>
        <w:jc w:val="both"/>
        <w:rPr>
          <w:rFonts w:ascii="Arial" w:eastAsia="Arial" w:hAnsi="Arial" w:cs="Arial"/>
        </w:rPr>
      </w:pPr>
      <w:bookmarkStart w:id="16" w:name="_heading=h.30j0zll" w:colFirst="0" w:colLast="0"/>
      <w:bookmarkEnd w:id="16"/>
      <w:r w:rsidRPr="00366281">
        <w:rPr>
          <w:rFonts w:ascii="Arial" w:eastAsia="Arial" w:hAnsi="Arial" w:cs="Arial"/>
          <w:i/>
        </w:rPr>
        <w:t>Como sabido, a participação de empresas consorciadas tem por fundamento ampliar a competitividade, notadamente em licitações que envolvam objeto complexo, de grande vulto ou diante das circunstâncias de mercado.</w:t>
      </w:r>
    </w:p>
    <w:p w14:paraId="00000097" w14:textId="77777777" w:rsidR="001B6738" w:rsidRPr="00366281" w:rsidRDefault="00012C38" w:rsidP="00366281">
      <w:pPr>
        <w:widowControl w:val="0"/>
        <w:pBdr>
          <w:top w:val="nil"/>
          <w:left w:val="nil"/>
          <w:bottom w:val="nil"/>
          <w:right w:val="nil"/>
          <w:between w:val="nil"/>
        </w:pBdr>
        <w:spacing w:after="0" w:line="360" w:lineRule="auto"/>
        <w:ind w:left="708"/>
        <w:contextualSpacing/>
        <w:jc w:val="both"/>
        <w:rPr>
          <w:rFonts w:ascii="Arial" w:eastAsia="Arial" w:hAnsi="Arial" w:cs="Arial"/>
        </w:rPr>
      </w:pPr>
      <w:r w:rsidRPr="00366281">
        <w:rPr>
          <w:rFonts w:ascii="Arial" w:eastAsia="Arial" w:hAnsi="Arial" w:cs="Arial"/>
          <w:i/>
        </w:rPr>
        <w:t>Ou seja, para que seja permitida a participação de consórcios, faz</w:t>
      </w:r>
      <w:r w:rsidRPr="00366281">
        <w:rPr>
          <w:rFonts w:ascii="Arial" w:eastAsia="Arial" w:hAnsi="Arial" w:cs="Arial"/>
          <w:i/>
          <w:color w:val="000000"/>
        </w:rPr>
        <w:t>-se necessário que o objeto contratual seja complexo, de grande vulto ou, ainda, que seja uma prática de mercado.</w:t>
      </w:r>
    </w:p>
    <w:p w14:paraId="00000098" w14:textId="77777777" w:rsidR="001B6738" w:rsidRPr="00366281" w:rsidRDefault="00012C38" w:rsidP="00366281">
      <w:pPr>
        <w:widowControl w:val="0"/>
        <w:pBdr>
          <w:top w:val="nil"/>
          <w:left w:val="nil"/>
          <w:bottom w:val="nil"/>
          <w:right w:val="nil"/>
          <w:between w:val="nil"/>
        </w:pBdr>
        <w:spacing w:after="0" w:line="360" w:lineRule="auto"/>
        <w:ind w:left="708"/>
        <w:contextualSpacing/>
        <w:jc w:val="both"/>
        <w:rPr>
          <w:rFonts w:ascii="Arial" w:eastAsia="Arial" w:hAnsi="Arial" w:cs="Arial"/>
        </w:rPr>
      </w:pPr>
      <w:r w:rsidRPr="00366281">
        <w:rPr>
          <w:rFonts w:ascii="Arial" w:eastAsia="Arial" w:hAnsi="Arial" w:cs="Arial"/>
          <w:i/>
          <w:color w:val="000000"/>
        </w:rPr>
        <w:t xml:space="preserve">Por outro lado, o consórcio pode cercear a competitividade entre os licitantes, uma vez que reduz o universo de disputa, notadamente porque – caso não fosse permitida a reunião das </w:t>
      </w:r>
      <w:r w:rsidRPr="00366281">
        <w:rPr>
          <w:rFonts w:ascii="Arial" w:eastAsia="Arial" w:hAnsi="Arial" w:cs="Arial"/>
          <w:i/>
          <w:color w:val="000000"/>
        </w:rPr>
        <w:lastRenderedPageBreak/>
        <w:t>empresas – estas concorreriam entre si.</w:t>
      </w:r>
    </w:p>
    <w:p w14:paraId="00000099" w14:textId="77777777" w:rsidR="001B6738" w:rsidRPr="00366281" w:rsidRDefault="00012C38" w:rsidP="00366281">
      <w:pPr>
        <w:widowControl w:val="0"/>
        <w:pBdr>
          <w:top w:val="nil"/>
          <w:left w:val="nil"/>
          <w:bottom w:val="nil"/>
          <w:right w:val="nil"/>
          <w:between w:val="nil"/>
        </w:pBdr>
        <w:spacing w:after="0" w:line="360" w:lineRule="auto"/>
        <w:ind w:left="708"/>
        <w:contextualSpacing/>
        <w:jc w:val="both"/>
        <w:rPr>
          <w:rFonts w:ascii="Arial" w:eastAsia="Arial" w:hAnsi="Arial" w:cs="Arial"/>
          <w:i/>
          <w:color w:val="000000"/>
        </w:rPr>
      </w:pPr>
      <w:r w:rsidRPr="00366281">
        <w:rPr>
          <w:rFonts w:ascii="Arial" w:eastAsia="Arial" w:hAnsi="Arial" w:cs="Arial"/>
          <w:i/>
          <w:color w:val="000000"/>
        </w:rPr>
        <w:t xml:space="preserve">In </w:t>
      </w:r>
      <w:proofErr w:type="spellStart"/>
      <w:r w:rsidRPr="00366281">
        <w:rPr>
          <w:rFonts w:ascii="Arial" w:eastAsia="Arial" w:hAnsi="Arial" w:cs="Arial"/>
          <w:i/>
          <w:color w:val="000000"/>
        </w:rPr>
        <w:t>casu</w:t>
      </w:r>
      <w:proofErr w:type="spellEnd"/>
      <w:r w:rsidRPr="00366281">
        <w:rPr>
          <w:rFonts w:ascii="Arial" w:eastAsia="Arial" w:hAnsi="Arial" w:cs="Arial"/>
          <w:i/>
          <w:color w:val="000000"/>
        </w:rPr>
        <w:t xml:space="preserve">, o objeto não é complexo, nem de grande vulto </w:t>
      </w:r>
      <w:proofErr w:type="gramStart"/>
      <w:r w:rsidRPr="00366281">
        <w:rPr>
          <w:rFonts w:ascii="Arial" w:eastAsia="Arial" w:hAnsi="Arial" w:cs="Arial"/>
          <w:i/>
          <w:color w:val="000000"/>
        </w:rPr>
        <w:t>e também</w:t>
      </w:r>
      <w:proofErr w:type="gramEnd"/>
      <w:r w:rsidRPr="00366281">
        <w:rPr>
          <w:rFonts w:ascii="Arial" w:eastAsia="Arial" w:hAnsi="Arial" w:cs="Arial"/>
          <w:i/>
          <w:color w:val="000000"/>
        </w:rPr>
        <w:t xml:space="preserve"> não há prática de mercado a exigir a participação de empresas em consórcios, motivo pelo qual se veda tal expediente no presente certame.</w:t>
      </w:r>
    </w:p>
    <w:p w14:paraId="0000009A" w14:textId="77777777" w:rsidR="001B6738" w:rsidRPr="00366281" w:rsidRDefault="001B6738" w:rsidP="00366281">
      <w:pPr>
        <w:widowControl w:val="0"/>
        <w:pBdr>
          <w:top w:val="nil"/>
          <w:left w:val="nil"/>
          <w:bottom w:val="nil"/>
          <w:right w:val="nil"/>
          <w:between w:val="nil"/>
        </w:pBdr>
        <w:spacing w:after="0" w:line="360" w:lineRule="auto"/>
        <w:ind w:left="708"/>
        <w:contextualSpacing/>
        <w:jc w:val="both"/>
        <w:rPr>
          <w:rFonts w:ascii="Arial" w:eastAsia="Arial" w:hAnsi="Arial" w:cs="Arial"/>
        </w:rPr>
      </w:pPr>
    </w:p>
    <w:p w14:paraId="0000009B" w14:textId="77777777" w:rsidR="001B6738" w:rsidRPr="00366281" w:rsidRDefault="00012C38" w:rsidP="00366281">
      <w:pPr>
        <w:widowControl w:val="0"/>
        <w:pBdr>
          <w:top w:val="nil"/>
          <w:left w:val="nil"/>
          <w:bottom w:val="nil"/>
          <w:right w:val="nil"/>
          <w:between w:val="nil"/>
        </w:pBdr>
        <w:spacing w:after="0" w:line="360" w:lineRule="auto"/>
        <w:contextualSpacing/>
        <w:jc w:val="center"/>
        <w:rPr>
          <w:rFonts w:ascii="Arial" w:eastAsia="Arial" w:hAnsi="Arial" w:cs="Arial"/>
          <w:b/>
          <w:smallCaps/>
        </w:rPr>
      </w:pPr>
      <w:r w:rsidRPr="00366281">
        <w:rPr>
          <w:rFonts w:ascii="Arial" w:eastAsia="Arial" w:hAnsi="Arial" w:cs="Arial"/>
          <w:b/>
          <w:smallCaps/>
          <w:color w:val="FF0000"/>
          <w:highlight w:val="yellow"/>
        </w:rPr>
        <w:t>OU</w:t>
      </w:r>
    </w:p>
    <w:p w14:paraId="0000009C" w14:textId="77777777" w:rsidR="001B6738" w:rsidRPr="00366281" w:rsidRDefault="00012C38" w:rsidP="00366281">
      <w:pPr>
        <w:widowControl w:val="0"/>
        <w:numPr>
          <w:ilvl w:val="1"/>
          <w:numId w:val="1"/>
        </w:numPr>
        <w:pBdr>
          <w:top w:val="nil"/>
          <w:left w:val="nil"/>
          <w:bottom w:val="nil"/>
          <w:right w:val="nil"/>
          <w:between w:val="nil"/>
        </w:pBdr>
        <w:tabs>
          <w:tab w:val="left" w:pos="993"/>
        </w:tabs>
        <w:spacing w:after="0" w:line="360" w:lineRule="auto"/>
        <w:ind w:left="0" w:firstLine="0"/>
        <w:contextualSpacing/>
        <w:jc w:val="both"/>
        <w:rPr>
          <w:rFonts w:ascii="Arial" w:eastAsia="Arial" w:hAnsi="Arial" w:cs="Arial"/>
          <w:i/>
          <w:color w:val="FF0000"/>
        </w:rPr>
      </w:pPr>
      <w:r w:rsidRPr="00366281">
        <w:rPr>
          <w:rFonts w:ascii="Arial" w:eastAsia="Arial" w:hAnsi="Arial" w:cs="Arial"/>
          <w:i/>
          <w:color w:val="FF0000"/>
        </w:rPr>
        <w:t>É permitida a participação de empresas consorciadas:</w:t>
      </w:r>
    </w:p>
    <w:p w14:paraId="0000009D" w14:textId="77777777" w:rsidR="001B6738" w:rsidRPr="00366281" w:rsidRDefault="001B6738" w:rsidP="00366281">
      <w:pPr>
        <w:widowControl w:val="0"/>
        <w:tabs>
          <w:tab w:val="left" w:pos="993"/>
        </w:tabs>
        <w:spacing w:after="0" w:line="360" w:lineRule="auto"/>
        <w:ind w:left="715"/>
        <w:contextualSpacing/>
        <w:jc w:val="both"/>
        <w:rPr>
          <w:rFonts w:ascii="Arial" w:eastAsia="Arial" w:hAnsi="Arial" w:cs="Arial"/>
          <w:i/>
          <w:color w:val="FF0000"/>
        </w:rPr>
      </w:pPr>
    </w:p>
    <w:p w14:paraId="0000009E" w14:textId="77777777" w:rsidR="001B6738" w:rsidRPr="00366281" w:rsidRDefault="00012C38" w:rsidP="00366281">
      <w:pPr>
        <w:widowControl w:val="0"/>
        <w:numPr>
          <w:ilvl w:val="0"/>
          <w:numId w:val="3"/>
        </w:numPr>
        <w:shd w:val="clear" w:color="auto" w:fill="D9D9D9"/>
        <w:spacing w:after="0" w:line="360" w:lineRule="auto"/>
        <w:contextualSpacing/>
        <w:jc w:val="both"/>
        <w:rPr>
          <w:rFonts w:ascii="Arial" w:eastAsia="Arial" w:hAnsi="Arial" w:cs="Arial"/>
          <w:b/>
        </w:rPr>
      </w:pPr>
      <w:r w:rsidRPr="00366281">
        <w:rPr>
          <w:rFonts w:ascii="Arial" w:eastAsia="Arial" w:hAnsi="Arial" w:cs="Arial"/>
          <w:b/>
          <w:smallCaps/>
        </w:rPr>
        <w:t xml:space="preserve">DO PRAZO DE VALIDADE/ PRAZO DE GARANTIA </w:t>
      </w:r>
      <w:r w:rsidRPr="00366281">
        <w:rPr>
          <w:rFonts w:ascii="Arial" w:eastAsia="Arial" w:hAnsi="Arial" w:cs="Arial"/>
          <w:smallCaps/>
          <w:color w:val="FF0000"/>
        </w:rPr>
        <w:t>(</w:t>
      </w:r>
      <w:r w:rsidRPr="00366281">
        <w:rPr>
          <w:rFonts w:ascii="Arial" w:eastAsia="Arial" w:hAnsi="Arial" w:cs="Arial"/>
          <w:i/>
          <w:color w:val="FF0000"/>
        </w:rPr>
        <w:t>se for o caso</w:t>
      </w:r>
      <w:r w:rsidRPr="00366281">
        <w:rPr>
          <w:rFonts w:ascii="Arial" w:eastAsia="Arial" w:hAnsi="Arial" w:cs="Arial"/>
          <w:smallCaps/>
          <w:color w:val="FF0000"/>
        </w:rPr>
        <w:t>)</w:t>
      </w:r>
    </w:p>
    <w:p w14:paraId="000000A0" w14:textId="62892751" w:rsidR="001B6738" w:rsidRPr="00366281" w:rsidRDefault="00012C38" w:rsidP="00366281">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366281">
        <w:rPr>
          <w:rFonts w:ascii="Arial" w:eastAsia="Arial" w:hAnsi="Arial" w:cs="Arial"/>
        </w:rPr>
        <w:t>Os produtos deverão conter o prazo de validade mínima de (</w:t>
      </w:r>
      <w:r w:rsidRPr="00366281">
        <w:rPr>
          <w:rFonts w:ascii="Arial" w:eastAsia="Arial" w:hAnsi="Arial" w:cs="Arial"/>
          <w:b/>
          <w:highlight w:val="yellow"/>
        </w:rPr>
        <w:t>INSERIR PRAZO DE VALIDADE</w:t>
      </w:r>
      <w:r w:rsidRPr="00366281">
        <w:rPr>
          <w:rFonts w:ascii="Arial" w:eastAsia="Arial" w:hAnsi="Arial" w:cs="Arial"/>
        </w:rPr>
        <w:t>) contados a partir da data de entrega.</w:t>
      </w:r>
    </w:p>
    <w:p w14:paraId="42B638C0" w14:textId="77777777" w:rsidR="007A587A" w:rsidRPr="00366281" w:rsidRDefault="007A587A" w:rsidP="00366281">
      <w:pPr>
        <w:widowControl w:val="0"/>
        <w:pBdr>
          <w:top w:val="nil"/>
          <w:left w:val="nil"/>
          <w:bottom w:val="nil"/>
          <w:right w:val="nil"/>
          <w:between w:val="nil"/>
        </w:pBdr>
        <w:spacing w:after="0" w:line="360" w:lineRule="auto"/>
        <w:ind w:left="708"/>
        <w:contextualSpacing/>
        <w:jc w:val="both"/>
        <w:rPr>
          <w:rFonts w:ascii="Arial" w:eastAsia="Arial" w:hAnsi="Arial" w:cs="Arial"/>
        </w:rPr>
      </w:pPr>
    </w:p>
    <w:p w14:paraId="7224683C" w14:textId="26AB31F6" w:rsidR="001C4B73" w:rsidRPr="00366281" w:rsidRDefault="001C4B73" w:rsidP="00366281">
      <w:pPr>
        <w:widowControl w:val="0"/>
        <w:pBdr>
          <w:top w:val="nil"/>
          <w:left w:val="nil"/>
          <w:bottom w:val="nil"/>
          <w:right w:val="nil"/>
          <w:between w:val="nil"/>
        </w:pBdr>
        <w:spacing w:after="0" w:line="360" w:lineRule="auto"/>
        <w:ind w:left="708"/>
        <w:contextualSpacing/>
        <w:jc w:val="center"/>
        <w:rPr>
          <w:rFonts w:ascii="Arial" w:eastAsia="Arial" w:hAnsi="Arial" w:cs="Arial"/>
          <w:b/>
          <w:bCs/>
          <w:color w:val="FF0000"/>
          <w:sz w:val="28"/>
          <w:szCs w:val="28"/>
        </w:rPr>
      </w:pPr>
      <w:r w:rsidRPr="00366281">
        <w:rPr>
          <w:rFonts w:ascii="Arial" w:eastAsia="Arial" w:hAnsi="Arial" w:cs="Arial"/>
          <w:b/>
          <w:bCs/>
          <w:color w:val="FF0000"/>
          <w:sz w:val="28"/>
          <w:szCs w:val="28"/>
          <w:highlight w:val="yellow"/>
        </w:rPr>
        <w:t>OU...</w:t>
      </w:r>
    </w:p>
    <w:p w14:paraId="10A8778C" w14:textId="77777777" w:rsidR="007A587A" w:rsidRPr="00366281" w:rsidRDefault="007A587A" w:rsidP="00366281">
      <w:pPr>
        <w:widowControl w:val="0"/>
        <w:pBdr>
          <w:top w:val="nil"/>
          <w:left w:val="nil"/>
          <w:bottom w:val="nil"/>
          <w:right w:val="nil"/>
          <w:between w:val="nil"/>
        </w:pBdr>
        <w:spacing w:after="0" w:line="360" w:lineRule="auto"/>
        <w:ind w:left="708"/>
        <w:contextualSpacing/>
        <w:jc w:val="center"/>
        <w:rPr>
          <w:rFonts w:ascii="Arial" w:eastAsia="Arial" w:hAnsi="Arial" w:cs="Arial"/>
          <w:b/>
          <w:bCs/>
          <w:color w:val="FF0000"/>
        </w:rPr>
      </w:pPr>
    </w:p>
    <w:p w14:paraId="000000A1" w14:textId="765DED4F" w:rsidR="001B6738" w:rsidRPr="00366281" w:rsidRDefault="00012C38" w:rsidP="00366281">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366281">
        <w:rPr>
          <w:rFonts w:ascii="Arial" w:eastAsia="Arial" w:hAnsi="Arial" w:cs="Arial"/>
        </w:rPr>
        <w:t xml:space="preserve">Os produtos devem possuir garantia de </w:t>
      </w:r>
      <w:r w:rsidRPr="00366281">
        <w:rPr>
          <w:rFonts w:ascii="Arial" w:eastAsia="Arial" w:hAnsi="Arial" w:cs="Arial"/>
          <w:b/>
        </w:rPr>
        <w:t>(</w:t>
      </w:r>
      <w:r w:rsidRPr="00366281">
        <w:rPr>
          <w:rFonts w:ascii="Arial" w:eastAsia="Arial" w:hAnsi="Arial" w:cs="Arial"/>
          <w:b/>
          <w:highlight w:val="yellow"/>
        </w:rPr>
        <w:t>INSERIR PRAZO DE GARANTIA</w:t>
      </w:r>
      <w:r w:rsidRPr="00366281">
        <w:rPr>
          <w:rFonts w:ascii="Arial" w:eastAsia="Arial" w:hAnsi="Arial" w:cs="Arial"/>
          <w:b/>
        </w:rPr>
        <w:t>)</w:t>
      </w:r>
      <w:r w:rsidR="001C4B73" w:rsidRPr="00366281">
        <w:rPr>
          <w:rFonts w:ascii="Arial" w:eastAsia="Arial" w:hAnsi="Arial" w:cs="Arial"/>
        </w:rPr>
        <w:t xml:space="preserve"> contados a partir da data de entrega.</w:t>
      </w:r>
    </w:p>
    <w:p w14:paraId="000000A2" w14:textId="77777777" w:rsidR="001B6738" w:rsidRPr="00366281" w:rsidRDefault="001B6738"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000000A3" w14:textId="77777777" w:rsidR="001B6738" w:rsidRPr="00366281" w:rsidRDefault="00012C38" w:rsidP="00366281">
      <w:pPr>
        <w:widowControl w:val="0"/>
        <w:numPr>
          <w:ilvl w:val="0"/>
          <w:numId w:val="3"/>
        </w:numPr>
        <w:shd w:val="clear" w:color="auto" w:fill="D9D9D9"/>
        <w:spacing w:after="0" w:line="360" w:lineRule="auto"/>
        <w:contextualSpacing/>
        <w:jc w:val="both"/>
        <w:rPr>
          <w:rFonts w:ascii="Arial" w:eastAsia="Arial" w:hAnsi="Arial" w:cs="Arial"/>
          <w:b/>
          <w:smallCaps/>
        </w:rPr>
      </w:pPr>
      <w:commentRangeStart w:id="17"/>
      <w:r w:rsidRPr="00366281">
        <w:rPr>
          <w:rFonts w:ascii="Arial" w:eastAsia="Arial" w:hAnsi="Arial" w:cs="Arial"/>
          <w:b/>
          <w:smallCaps/>
        </w:rPr>
        <w:t>DA FISCALIZAÇÃO E ATESTO</w:t>
      </w:r>
      <w:commentRangeEnd w:id="17"/>
      <w:r w:rsidR="002F6F9B" w:rsidRPr="00366281">
        <w:rPr>
          <w:rStyle w:val="Refdecomentrio"/>
          <w:rFonts w:ascii="Arial" w:hAnsi="Arial" w:cs="Arial"/>
          <w:sz w:val="22"/>
          <w:szCs w:val="22"/>
        </w:rPr>
        <w:commentReference w:id="17"/>
      </w:r>
    </w:p>
    <w:p w14:paraId="000000A5" w14:textId="55B7ED8D" w:rsidR="001B6738" w:rsidRPr="00366281" w:rsidRDefault="00012C38" w:rsidP="00366281">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366281">
        <w:rPr>
          <w:rFonts w:ascii="Arial" w:eastAsia="Arial" w:hAnsi="Arial" w:cs="Arial"/>
        </w:rPr>
        <w:t xml:space="preserve">O atesto e a fiscalização do contrato será realizada por </w:t>
      </w:r>
      <w:r w:rsidRPr="00366281">
        <w:rPr>
          <w:rFonts w:ascii="Arial" w:eastAsia="Arial" w:hAnsi="Arial" w:cs="Arial"/>
          <w:b/>
          <w:highlight w:val="yellow"/>
        </w:rPr>
        <w:t>(</w:t>
      </w:r>
      <w:sdt>
        <w:sdtPr>
          <w:rPr>
            <w:rFonts w:ascii="Arial" w:hAnsi="Arial" w:cs="Arial"/>
          </w:rPr>
          <w:tag w:val="goog_rdk_13"/>
          <w:id w:val="-813332776"/>
        </w:sdtPr>
        <w:sdtEndPr/>
        <w:sdtContent/>
      </w:sdt>
      <w:r w:rsidRPr="00366281">
        <w:rPr>
          <w:rFonts w:ascii="Arial" w:eastAsia="Arial" w:hAnsi="Arial" w:cs="Arial"/>
          <w:b/>
          <w:smallCaps/>
          <w:highlight w:val="yellow"/>
        </w:rPr>
        <w:t>NOMEAR RESPONSÁVEL, INDICANDO O NOME COMPLETO, MATRÍCULA E CARGO).</w:t>
      </w:r>
    </w:p>
    <w:p w14:paraId="0C21181C" w14:textId="7FD8C515" w:rsidR="007E782D" w:rsidRPr="00366281" w:rsidRDefault="007E782D" w:rsidP="00366281">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366281">
        <w:rPr>
          <w:rFonts w:ascii="Arial" w:eastAsia="Arial" w:hAnsi="Arial" w:cs="Arial"/>
        </w:rPr>
        <w:t xml:space="preserve">A gestão do contrato será realizada por </w:t>
      </w:r>
      <w:r w:rsidRPr="00366281">
        <w:rPr>
          <w:rFonts w:ascii="Arial" w:eastAsia="Arial" w:hAnsi="Arial" w:cs="Arial"/>
          <w:b/>
          <w:highlight w:val="yellow"/>
        </w:rPr>
        <w:t>(</w:t>
      </w:r>
      <w:sdt>
        <w:sdtPr>
          <w:rPr>
            <w:rFonts w:ascii="Arial" w:hAnsi="Arial" w:cs="Arial"/>
          </w:rPr>
          <w:tag w:val="goog_rdk_13"/>
          <w:id w:val="1293398689"/>
        </w:sdtPr>
        <w:sdtEndPr/>
        <w:sdtContent/>
      </w:sdt>
      <w:r w:rsidRPr="00366281">
        <w:rPr>
          <w:rFonts w:ascii="Arial" w:eastAsia="Arial" w:hAnsi="Arial" w:cs="Arial"/>
          <w:b/>
          <w:smallCaps/>
          <w:highlight w:val="yellow"/>
        </w:rPr>
        <w:t>NOMEAR RESPONSÁVEL, INDICANDO O NOME COMPLETO, MATRÍCULA E CARGO)</w:t>
      </w:r>
      <w:r w:rsidRPr="00366281">
        <w:rPr>
          <w:rFonts w:ascii="Arial" w:eastAsia="Arial" w:hAnsi="Arial" w:cs="Arial"/>
          <w:b/>
          <w:smallCaps/>
        </w:rPr>
        <w:t>.</w:t>
      </w:r>
    </w:p>
    <w:p w14:paraId="62FF41A4" w14:textId="77777777" w:rsidR="007E782D" w:rsidRPr="00366281" w:rsidRDefault="007E782D" w:rsidP="00366281">
      <w:pPr>
        <w:widowControl w:val="0"/>
        <w:numPr>
          <w:ilvl w:val="1"/>
          <w:numId w:val="3"/>
        </w:numPr>
        <w:spacing w:after="0" w:line="360" w:lineRule="auto"/>
        <w:contextualSpacing/>
        <w:jc w:val="both"/>
        <w:rPr>
          <w:rFonts w:ascii="Arial" w:hAnsi="Arial" w:cs="Arial"/>
          <w:lang w:eastAsia="en-US"/>
        </w:rPr>
      </w:pPr>
      <w:r w:rsidRPr="00366281">
        <w:rPr>
          <w:rFonts w:ascii="Arial" w:hAnsi="Arial" w:cs="Arial"/>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366281">
        <w:rPr>
          <w:rFonts w:ascii="Arial" w:hAnsi="Arial" w:cs="Arial"/>
          <w:lang w:eastAsia="en-US"/>
        </w:rPr>
        <w:t>arts</w:t>
      </w:r>
      <w:proofErr w:type="spellEnd"/>
      <w:r w:rsidRPr="00366281">
        <w:rPr>
          <w:rFonts w:ascii="Arial" w:hAnsi="Arial" w:cs="Arial"/>
          <w:lang w:eastAsia="en-US"/>
        </w:rPr>
        <w:t>. 67 e 73 da Lei nº 8.666, de 1993.</w:t>
      </w:r>
    </w:p>
    <w:p w14:paraId="0116150D" w14:textId="77777777" w:rsidR="007E782D" w:rsidRPr="00366281" w:rsidRDefault="007E782D" w:rsidP="00366281">
      <w:pPr>
        <w:widowControl w:val="0"/>
        <w:numPr>
          <w:ilvl w:val="1"/>
          <w:numId w:val="3"/>
        </w:numPr>
        <w:spacing w:after="0" w:line="360" w:lineRule="auto"/>
        <w:contextualSpacing/>
        <w:jc w:val="both"/>
        <w:rPr>
          <w:rFonts w:ascii="Arial" w:hAnsi="Arial" w:cs="Arial"/>
          <w:lang w:eastAsia="en-US"/>
        </w:rPr>
      </w:pPr>
      <w:r w:rsidRPr="00366281">
        <w:rPr>
          <w:rFonts w:ascii="Arial" w:hAnsi="Arial" w:cs="Arial"/>
          <w:lang w:eastAsia="en-US"/>
        </w:rPr>
        <w:t>O representante da Contratante deverá ter a qualificação necessária para o acompanhamento e controle da execução dos serviços e do contrato.</w:t>
      </w:r>
    </w:p>
    <w:p w14:paraId="473233DE" w14:textId="77777777" w:rsidR="007E782D" w:rsidRPr="00366281" w:rsidRDefault="007E782D" w:rsidP="00366281">
      <w:pPr>
        <w:widowControl w:val="0"/>
        <w:numPr>
          <w:ilvl w:val="1"/>
          <w:numId w:val="3"/>
        </w:numPr>
        <w:spacing w:after="0" w:line="360" w:lineRule="auto"/>
        <w:contextualSpacing/>
        <w:jc w:val="both"/>
        <w:rPr>
          <w:rFonts w:ascii="Arial" w:hAnsi="Arial" w:cs="Arial"/>
          <w:lang w:eastAsia="en-US"/>
        </w:rPr>
      </w:pPr>
      <w:r w:rsidRPr="00366281">
        <w:rPr>
          <w:rFonts w:ascii="Arial" w:hAnsi="Arial" w:cs="Arial"/>
          <w:lang w:eastAsia="en-US"/>
        </w:rPr>
        <w:t>A verificação da adequação da prestação do serviço deverá ser realizada com base nos critérios previstos neste Termo de Referência.</w:t>
      </w:r>
    </w:p>
    <w:p w14:paraId="5D391D49" w14:textId="12572363" w:rsidR="007E782D" w:rsidRPr="00366281" w:rsidRDefault="007E782D" w:rsidP="00366281">
      <w:pPr>
        <w:widowControl w:val="0"/>
        <w:numPr>
          <w:ilvl w:val="1"/>
          <w:numId w:val="3"/>
        </w:numPr>
        <w:spacing w:after="0" w:line="360" w:lineRule="auto"/>
        <w:contextualSpacing/>
        <w:jc w:val="both"/>
        <w:rPr>
          <w:rFonts w:ascii="Arial" w:hAnsi="Arial" w:cs="Arial"/>
          <w:lang w:eastAsia="en-US"/>
        </w:rPr>
      </w:pPr>
      <w:r w:rsidRPr="00366281">
        <w:rPr>
          <w:rFonts w:ascii="Arial" w:hAnsi="Arial" w:cs="Arial"/>
          <w:lang w:eastAsia="en-US"/>
        </w:rPr>
        <w:t xml:space="preserve">A conformidade do material/técnica/equipamento a ser utilizado na execução dos serviços deverá ser verificada juntamente com o documento da Contratada que contenha a relação discriminada dos bens, de acordo com o estabelecido neste Termo de Referência, informando </w:t>
      </w:r>
      <w:r w:rsidRPr="00366281">
        <w:rPr>
          <w:rFonts w:ascii="Arial" w:hAnsi="Arial" w:cs="Arial"/>
          <w:lang w:eastAsia="en-US"/>
        </w:rPr>
        <w:lastRenderedPageBreak/>
        <w:t>as respectivas quantidades e especificações técnicas, tais como: marca, qualidade e forma de uso.</w:t>
      </w:r>
    </w:p>
    <w:p w14:paraId="7325706E" w14:textId="77777777" w:rsidR="007E782D" w:rsidRPr="00366281" w:rsidRDefault="007E782D" w:rsidP="00366281">
      <w:pPr>
        <w:widowControl w:val="0"/>
        <w:numPr>
          <w:ilvl w:val="1"/>
          <w:numId w:val="3"/>
        </w:numPr>
        <w:spacing w:after="0" w:line="360" w:lineRule="auto"/>
        <w:contextualSpacing/>
        <w:jc w:val="both"/>
        <w:rPr>
          <w:rFonts w:ascii="Arial" w:hAnsi="Arial" w:cs="Arial"/>
          <w:lang w:eastAsia="en-US"/>
        </w:rPr>
      </w:pPr>
      <w:r w:rsidRPr="00366281">
        <w:rPr>
          <w:rFonts w:ascii="Arial" w:hAnsi="Arial" w:cs="Arial"/>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648D6B83" w14:textId="77777777" w:rsidR="007E782D" w:rsidRPr="00366281" w:rsidRDefault="007E782D" w:rsidP="00366281">
      <w:pPr>
        <w:widowControl w:val="0"/>
        <w:numPr>
          <w:ilvl w:val="1"/>
          <w:numId w:val="3"/>
        </w:numPr>
        <w:spacing w:after="0" w:line="360" w:lineRule="auto"/>
        <w:contextualSpacing/>
        <w:jc w:val="both"/>
        <w:rPr>
          <w:rFonts w:ascii="Arial" w:hAnsi="Arial" w:cs="Arial"/>
          <w:lang w:eastAsia="en-US"/>
        </w:rPr>
      </w:pPr>
      <w:r w:rsidRPr="00366281">
        <w:rPr>
          <w:rFonts w:ascii="Arial" w:hAnsi="Arial" w:cs="Arial"/>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50D2FA4C" w14:textId="4ADD6318" w:rsidR="007E782D" w:rsidRPr="00366281" w:rsidRDefault="007E782D"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A fiscalização técnica dos contratos avaliará constantemente a execução do objeto, devendo haver o redimensionamento no pagamento com base nos indicadores estabelecidos, sempre que a CONTRATADA:</w:t>
      </w:r>
    </w:p>
    <w:p w14:paraId="48D91C0A" w14:textId="77777777" w:rsidR="007E782D" w:rsidRPr="00366281" w:rsidRDefault="007E782D" w:rsidP="00366281">
      <w:pPr>
        <w:widowControl w:val="0"/>
        <w:spacing w:after="0" w:line="360" w:lineRule="auto"/>
        <w:ind w:left="709"/>
        <w:contextualSpacing/>
        <w:jc w:val="both"/>
        <w:rPr>
          <w:rFonts w:ascii="Arial" w:hAnsi="Arial" w:cs="Arial"/>
        </w:rPr>
      </w:pPr>
      <w:r w:rsidRPr="00366281">
        <w:rPr>
          <w:rFonts w:ascii="Arial" w:hAnsi="Arial" w:cs="Arial"/>
        </w:rPr>
        <w:t>a) não produzir os resultados, deixar de executar, ou não executar com a qualidade mínima exigida as atividades contratadas; ou</w:t>
      </w:r>
    </w:p>
    <w:p w14:paraId="4C1581BA" w14:textId="77777777" w:rsidR="007E782D" w:rsidRPr="00366281" w:rsidRDefault="007E782D" w:rsidP="00366281">
      <w:pPr>
        <w:widowControl w:val="0"/>
        <w:spacing w:after="0" w:line="360" w:lineRule="auto"/>
        <w:ind w:left="709"/>
        <w:contextualSpacing/>
        <w:jc w:val="both"/>
        <w:rPr>
          <w:rFonts w:ascii="Arial" w:hAnsi="Arial" w:cs="Arial"/>
        </w:rPr>
      </w:pPr>
      <w:r w:rsidRPr="00366281">
        <w:rPr>
          <w:rFonts w:ascii="Arial" w:hAnsi="Arial" w:cs="Arial"/>
        </w:rPr>
        <w:t>b) deixar de utilizar materiais e recursos humanos exigidos para a execução do serviço, ou utilizá-los com qualidade ou quantidade inferior à demandada.</w:t>
      </w:r>
    </w:p>
    <w:p w14:paraId="461653A1" w14:textId="77777777" w:rsidR="007E782D" w:rsidRPr="00366281" w:rsidRDefault="007E782D"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61930F58" w14:textId="77777777" w:rsidR="007E782D" w:rsidRPr="00366281" w:rsidRDefault="007E782D"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 xml:space="preserve">O fiscal técnico deverá apresentar ao preposto da CONTRATADA a avaliação da execução do objeto ou, se for o caso, a avaliação de desempenho e qualidade da prestação dos serviços realizada. </w:t>
      </w:r>
    </w:p>
    <w:p w14:paraId="61C08439" w14:textId="77777777" w:rsidR="007E782D" w:rsidRPr="00366281" w:rsidRDefault="007E782D"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 xml:space="preserve">Em hipótese alguma, será admitido que a própria CONTRATADA materialize a avaliação de desempenho e qualidade da prestação dos serviços realizada. </w:t>
      </w:r>
    </w:p>
    <w:p w14:paraId="319D7612" w14:textId="77777777" w:rsidR="007E782D" w:rsidRPr="00366281" w:rsidRDefault="007E782D"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00C75195" w14:textId="77777777" w:rsidR="007E782D" w:rsidRPr="00366281" w:rsidRDefault="007E782D"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47DC21BD" w14:textId="77777777" w:rsidR="007E782D" w:rsidRPr="00366281" w:rsidRDefault="007E782D"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 xml:space="preserve">O fiscal técnico poderá realizar avaliação diária, semanal ou mensal, desde que o período </w:t>
      </w:r>
      <w:r w:rsidRPr="00366281">
        <w:rPr>
          <w:rFonts w:ascii="Arial" w:hAnsi="Arial" w:cs="Arial"/>
        </w:rPr>
        <w:lastRenderedPageBreak/>
        <w:t xml:space="preserve">escolhido seja suficiente para avaliar ou, se for o caso, aferir o desempenho e qualidade da prestação dos serviços. </w:t>
      </w:r>
    </w:p>
    <w:p w14:paraId="24F60BC8" w14:textId="5F89E326" w:rsidR="007E782D" w:rsidRPr="00366281" w:rsidRDefault="007E782D" w:rsidP="00366281">
      <w:pPr>
        <w:widowControl w:val="0"/>
        <w:numPr>
          <w:ilvl w:val="1"/>
          <w:numId w:val="3"/>
        </w:numPr>
        <w:spacing w:after="0" w:line="360" w:lineRule="auto"/>
        <w:contextualSpacing/>
        <w:jc w:val="both"/>
        <w:rPr>
          <w:rFonts w:ascii="Arial" w:hAnsi="Arial" w:cs="Arial"/>
        </w:rPr>
      </w:pPr>
      <w:r w:rsidRPr="00366281">
        <w:rPr>
          <w:rFonts w:ascii="Arial" w:hAnsi="Arial" w:cs="Arial"/>
          <w:i/>
          <w:color w:val="FF0000"/>
          <w:lang w:eastAsia="en-US"/>
        </w:rPr>
        <w:t xml:space="preserve">A </w:t>
      </w:r>
      <w:r w:rsidRPr="00366281">
        <w:rPr>
          <w:rFonts w:ascii="Arial" w:hAnsi="Arial" w:cs="Arial"/>
          <w:i/>
          <w:color w:val="FF0000"/>
        </w:rPr>
        <w:t>fiscalização</w:t>
      </w:r>
      <w:r w:rsidRPr="00366281">
        <w:rPr>
          <w:rFonts w:ascii="Arial" w:hAnsi="Arial" w:cs="Arial"/>
          <w:i/>
          <w:color w:val="FF0000"/>
          <w:lang w:eastAsia="en-US"/>
        </w:rPr>
        <w:t xml:space="preserve"> da execução dos serviços abrange, ainda, as seguintes rotinas:</w:t>
      </w:r>
    </w:p>
    <w:p w14:paraId="0E2EBC12" w14:textId="77777777" w:rsidR="007E782D" w:rsidRPr="00366281" w:rsidRDefault="007E782D" w:rsidP="00366281">
      <w:pPr>
        <w:widowControl w:val="0"/>
        <w:numPr>
          <w:ilvl w:val="2"/>
          <w:numId w:val="3"/>
        </w:numPr>
        <w:tabs>
          <w:tab w:val="left" w:pos="1134"/>
          <w:tab w:val="left" w:pos="1701"/>
        </w:tabs>
        <w:spacing w:after="0" w:line="360" w:lineRule="auto"/>
        <w:ind w:left="709" w:firstLine="0"/>
        <w:contextualSpacing/>
        <w:jc w:val="both"/>
        <w:rPr>
          <w:rFonts w:ascii="Arial" w:hAnsi="Arial" w:cs="Arial"/>
          <w:iCs/>
          <w:color w:val="FF0000"/>
          <w:lang w:eastAsia="en-US"/>
        </w:rPr>
      </w:pPr>
      <w:commentRangeStart w:id="18"/>
      <w:r w:rsidRPr="00366281">
        <w:rPr>
          <w:rFonts w:ascii="Arial" w:hAnsi="Arial" w:cs="Arial"/>
          <w:iCs/>
          <w:color w:val="FF0000"/>
          <w:lang w:eastAsia="en-US"/>
        </w:rPr>
        <w:t>.....;</w:t>
      </w:r>
    </w:p>
    <w:p w14:paraId="31F1ABCC" w14:textId="77777777" w:rsidR="007E782D" w:rsidRPr="00366281" w:rsidRDefault="007E782D" w:rsidP="00366281">
      <w:pPr>
        <w:widowControl w:val="0"/>
        <w:numPr>
          <w:ilvl w:val="2"/>
          <w:numId w:val="3"/>
        </w:numPr>
        <w:tabs>
          <w:tab w:val="left" w:pos="1134"/>
          <w:tab w:val="left" w:pos="1701"/>
        </w:tabs>
        <w:spacing w:after="0" w:line="360" w:lineRule="auto"/>
        <w:ind w:left="709" w:firstLine="0"/>
        <w:contextualSpacing/>
        <w:jc w:val="both"/>
        <w:rPr>
          <w:rFonts w:ascii="Arial" w:hAnsi="Arial" w:cs="Arial"/>
          <w:iCs/>
          <w:color w:val="FF0000"/>
          <w:lang w:eastAsia="en-US"/>
        </w:rPr>
      </w:pPr>
      <w:r w:rsidRPr="00366281">
        <w:rPr>
          <w:rFonts w:ascii="Arial" w:hAnsi="Arial" w:cs="Arial"/>
          <w:iCs/>
          <w:color w:val="FF0000"/>
          <w:lang w:eastAsia="en-US"/>
        </w:rPr>
        <w:t>.....;</w:t>
      </w:r>
      <w:commentRangeEnd w:id="18"/>
      <w:r w:rsidRPr="00366281">
        <w:rPr>
          <w:rStyle w:val="Refdecomentrio"/>
          <w:rFonts w:ascii="Arial" w:hAnsi="Arial" w:cs="Arial"/>
          <w:iCs/>
          <w:sz w:val="22"/>
          <w:szCs w:val="22"/>
        </w:rPr>
        <w:commentReference w:id="18"/>
      </w:r>
    </w:p>
    <w:p w14:paraId="0066CE3A" w14:textId="77777777" w:rsidR="007E782D" w:rsidRPr="00366281" w:rsidRDefault="007E782D" w:rsidP="00366281">
      <w:pPr>
        <w:widowControl w:val="0"/>
        <w:numPr>
          <w:ilvl w:val="1"/>
          <w:numId w:val="3"/>
        </w:numPr>
        <w:spacing w:after="0" w:line="360" w:lineRule="auto"/>
        <w:contextualSpacing/>
        <w:jc w:val="both"/>
        <w:rPr>
          <w:rFonts w:ascii="Arial" w:hAnsi="Arial" w:cs="Arial"/>
        </w:rPr>
      </w:pPr>
      <w:r w:rsidRPr="00366281">
        <w:rPr>
          <w:rFonts w:ascii="Arial" w:hAnsi="Arial" w:cs="Arial"/>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14:paraId="000000A6" w14:textId="77777777" w:rsidR="001B6738" w:rsidRPr="00366281" w:rsidRDefault="001B6738"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000000A7" w14:textId="77777777" w:rsidR="001B6738" w:rsidRPr="00366281" w:rsidRDefault="00012C38" w:rsidP="00366281">
      <w:pPr>
        <w:widowControl w:val="0"/>
        <w:numPr>
          <w:ilvl w:val="0"/>
          <w:numId w:val="3"/>
        </w:numPr>
        <w:shd w:val="clear" w:color="auto" w:fill="D9D9D9"/>
        <w:spacing w:after="0" w:line="360" w:lineRule="auto"/>
        <w:contextualSpacing/>
        <w:jc w:val="both"/>
        <w:rPr>
          <w:rFonts w:ascii="Arial" w:eastAsia="Arial" w:hAnsi="Arial" w:cs="Arial"/>
          <w:b/>
          <w:smallCaps/>
        </w:rPr>
      </w:pPr>
      <w:r w:rsidRPr="00366281">
        <w:rPr>
          <w:rFonts w:ascii="Arial" w:eastAsia="Arial" w:hAnsi="Arial" w:cs="Arial"/>
          <w:b/>
          <w:smallCaps/>
        </w:rPr>
        <w:t>DOS CRITÉRIOS DE PAGAMENTO</w:t>
      </w:r>
    </w:p>
    <w:p w14:paraId="000000A9" w14:textId="77777777" w:rsidR="001B6738" w:rsidRPr="00366281" w:rsidRDefault="00012C38" w:rsidP="00366281">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bookmarkStart w:id="19" w:name="_Hlk54915681"/>
      <w:bookmarkStart w:id="20" w:name="_Hlk54915646"/>
      <w:r w:rsidRPr="00366281">
        <w:rPr>
          <w:rFonts w:ascii="Arial" w:eastAsia="Arial" w:hAnsi="Arial" w:cs="Arial"/>
          <w:color w:val="000000"/>
        </w:rPr>
        <w:t xml:space="preserve">O pagamento será realizado no prazo máximo de </w:t>
      </w:r>
      <w:r w:rsidRPr="00366281">
        <w:rPr>
          <w:rFonts w:ascii="Arial" w:eastAsia="Arial" w:hAnsi="Arial" w:cs="Arial"/>
        </w:rPr>
        <w:t xml:space="preserve">30 (trinta) </w:t>
      </w:r>
      <w:r w:rsidRPr="00366281">
        <w:rPr>
          <w:rFonts w:ascii="Arial" w:eastAsia="Arial" w:hAnsi="Arial" w:cs="Arial"/>
          <w:color w:val="000000"/>
        </w:rPr>
        <w:t xml:space="preserve">dias, contados a partir do recebimento da Nota Fiscal ou Fatura, através de ordem bancária, para crédito em banco, agência e conta corrente indicados pelo </w:t>
      </w:r>
      <w:r w:rsidRPr="00366281">
        <w:rPr>
          <w:rFonts w:ascii="Arial" w:eastAsia="Arial" w:hAnsi="Arial" w:cs="Arial"/>
          <w:caps/>
          <w:color w:val="000000"/>
        </w:rPr>
        <w:t>contratado</w:t>
      </w:r>
      <w:r w:rsidRPr="00366281">
        <w:rPr>
          <w:rFonts w:ascii="Arial" w:eastAsia="Arial" w:hAnsi="Arial" w:cs="Arial"/>
          <w:color w:val="000000"/>
        </w:rPr>
        <w:t>.</w:t>
      </w:r>
    </w:p>
    <w:p w14:paraId="000000AA" w14:textId="77777777" w:rsidR="001B6738" w:rsidRPr="00366281" w:rsidRDefault="00012C38" w:rsidP="00366281">
      <w:pPr>
        <w:widowControl w:val="0"/>
        <w:numPr>
          <w:ilvl w:val="2"/>
          <w:numId w:val="3"/>
        </w:numPr>
        <w:pBdr>
          <w:top w:val="nil"/>
          <w:left w:val="nil"/>
          <w:bottom w:val="nil"/>
          <w:right w:val="nil"/>
          <w:between w:val="nil"/>
        </w:pBdr>
        <w:tabs>
          <w:tab w:val="left" w:pos="1701"/>
        </w:tabs>
        <w:spacing w:after="0" w:line="360" w:lineRule="auto"/>
        <w:ind w:left="709" w:firstLine="0"/>
        <w:contextualSpacing/>
        <w:jc w:val="both"/>
        <w:rPr>
          <w:rFonts w:ascii="Arial" w:eastAsia="Arial" w:hAnsi="Arial" w:cs="Arial"/>
        </w:rPr>
      </w:pPr>
      <w:r w:rsidRPr="00366281">
        <w:rPr>
          <w:rFonts w:ascii="Arial" w:eastAsia="Arial" w:hAnsi="Arial" w:cs="Arial"/>
        </w:rPr>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r w:rsidRPr="00366281">
        <w:rPr>
          <w:rFonts w:ascii="Arial" w:eastAsia="Arial" w:hAnsi="Arial" w:cs="Arial"/>
          <w:color w:val="000000"/>
        </w:rPr>
        <w:t>.</w:t>
      </w:r>
    </w:p>
    <w:p w14:paraId="63C5A2F5" w14:textId="77777777" w:rsidR="00913D4B" w:rsidRPr="00366281" w:rsidRDefault="00913D4B" w:rsidP="00366281">
      <w:pPr>
        <w:widowControl w:val="0"/>
        <w:numPr>
          <w:ilvl w:val="1"/>
          <w:numId w:val="3"/>
        </w:numPr>
        <w:spacing w:after="0" w:line="360" w:lineRule="auto"/>
        <w:contextualSpacing/>
        <w:jc w:val="both"/>
        <w:rPr>
          <w:rFonts w:ascii="Arial" w:hAnsi="Arial" w:cs="Arial"/>
        </w:rPr>
      </w:pPr>
      <w:r w:rsidRPr="00366281">
        <w:rPr>
          <w:rFonts w:ascii="Arial" w:hAnsi="Arial" w:cs="Arial"/>
          <w:iCs/>
        </w:rPr>
        <w:t xml:space="preserve">A emissão da Nota Fiscal/Fatura será precedida do </w:t>
      </w:r>
      <w:r w:rsidRPr="00366281">
        <w:rPr>
          <w:rFonts w:ascii="Arial" w:hAnsi="Arial" w:cs="Arial"/>
          <w:b/>
          <w:bCs/>
          <w:iCs/>
          <w:u w:val="single"/>
        </w:rPr>
        <w:t>recebimento definitivo</w:t>
      </w:r>
      <w:r w:rsidRPr="00366281">
        <w:rPr>
          <w:rFonts w:ascii="Arial" w:hAnsi="Arial" w:cs="Arial"/>
          <w:iCs/>
        </w:rPr>
        <w:t xml:space="preserve"> do serviço, conforme este Termo de Referência</w:t>
      </w:r>
    </w:p>
    <w:bookmarkEnd w:id="19"/>
    <w:p w14:paraId="000000AC" w14:textId="77A4350B" w:rsidR="001B6738" w:rsidRPr="00366281" w:rsidRDefault="00012C38" w:rsidP="00366281">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366281">
        <w:rPr>
          <w:rFonts w:ascii="Arial" w:eastAsia="Arial" w:hAnsi="Arial" w:cs="Arial"/>
          <w:color w:val="000000"/>
        </w:rPr>
        <w:t>A Nota Fiscal ou Fatura deverá ser obrigatoriamente acompanhada da comprovação da regularidade fiscal.</w:t>
      </w:r>
    </w:p>
    <w:p w14:paraId="52B4B138" w14:textId="37A54376" w:rsidR="00ED7A71" w:rsidRPr="00366281" w:rsidRDefault="00ED7A71" w:rsidP="00366281">
      <w:pPr>
        <w:widowControl w:val="0"/>
        <w:numPr>
          <w:ilvl w:val="1"/>
          <w:numId w:val="3"/>
        </w:numPr>
        <w:spacing w:after="0" w:line="360" w:lineRule="auto"/>
        <w:contextualSpacing/>
        <w:jc w:val="both"/>
        <w:rPr>
          <w:rFonts w:ascii="Arial" w:hAnsi="Arial" w:cs="Arial"/>
          <w:lang w:eastAsia="en-US"/>
        </w:rPr>
      </w:pPr>
      <w:r w:rsidRPr="00366281">
        <w:rPr>
          <w:rFonts w:ascii="Arial" w:hAnsi="Arial" w:cs="Arial"/>
          <w:lang w:eastAsia="en-US"/>
        </w:rPr>
        <w:t xml:space="preserve">Antes de cada pagamento à contratada, será verificada a manutenção das condições de habilitação exigidas no edital. </w:t>
      </w:r>
    </w:p>
    <w:p w14:paraId="000000AD" w14:textId="77777777" w:rsidR="001B6738" w:rsidRPr="00366281" w:rsidRDefault="00012C3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rPr>
      </w:pPr>
      <w:r w:rsidRPr="00366281">
        <w:rPr>
          <w:rFonts w:ascii="Arial" w:eastAsia="Arial" w:hAnsi="Arial" w:cs="Arial"/>
          <w:color w:val="000000"/>
        </w:rPr>
        <w:t xml:space="preserve">Constatada a situação de irregularidade do </w:t>
      </w:r>
      <w:r w:rsidRPr="00366281">
        <w:rPr>
          <w:rFonts w:ascii="Arial" w:eastAsia="Arial" w:hAnsi="Arial" w:cs="Arial"/>
          <w:caps/>
          <w:color w:val="000000"/>
        </w:rPr>
        <w:t>contratado</w:t>
      </w:r>
      <w:r w:rsidRPr="00366281">
        <w:rPr>
          <w:rFonts w:ascii="Arial" w:eastAsia="Arial" w:hAnsi="Arial" w:cs="Arial"/>
          <w:color w:val="000000"/>
        </w:rPr>
        <w:t xml:space="preserve">, </w:t>
      </w:r>
      <w:r w:rsidRPr="00366281">
        <w:rPr>
          <w:rFonts w:ascii="Arial" w:eastAsia="Arial" w:hAnsi="Arial" w:cs="Arial"/>
          <w:color w:val="000000"/>
          <w:highlight w:val="white"/>
        </w:rPr>
        <w:t>deve-se providenciar a sua advertência, por escrito, para que, no prazo de 5 (cinco) dias úteis, o fornecedor regularize sua situação ou, no mesmo prazo, apresente sua defesa;</w:t>
      </w:r>
    </w:p>
    <w:p w14:paraId="000000AE" w14:textId="77777777" w:rsidR="001B6738" w:rsidRPr="00366281" w:rsidRDefault="00012C3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rPr>
      </w:pPr>
      <w:r w:rsidRPr="00366281">
        <w:rPr>
          <w:rFonts w:ascii="Arial" w:eastAsia="Arial" w:hAnsi="Arial" w:cs="Arial"/>
          <w:color w:val="000000"/>
        </w:rPr>
        <w:t>Não havendo regularização ou sendo a defesa considerada improcedente, a Administração deverá comunicar aos órgãos responsáveis pela fiscalização da regularidade fiscal quanto à inadimplência do fornecedor, bem como quanto à existência de pagamento a ser efetuado pela Administração, para que sejam acionados os meios pertinentes e necessários para garantir o recebimento de seus créditos;</w:t>
      </w:r>
    </w:p>
    <w:p w14:paraId="000000AF" w14:textId="77777777" w:rsidR="001B6738" w:rsidRPr="00366281" w:rsidRDefault="00012C3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rPr>
      </w:pPr>
      <w:r w:rsidRPr="00366281">
        <w:rPr>
          <w:rFonts w:ascii="Arial" w:eastAsia="Arial" w:hAnsi="Arial" w:cs="Arial"/>
          <w:color w:val="000000"/>
        </w:rPr>
        <w:lastRenderedPageBreak/>
        <w:t>Persistindo a irregularidade, como medida de cautela, a Administração poderá suspender a execução do contrato e determinar a limitação de empenho, conforme art. 45 da Lei Federal nº 9.784/99.</w:t>
      </w:r>
    </w:p>
    <w:p w14:paraId="000000B0" w14:textId="77777777" w:rsidR="001B6738" w:rsidRPr="00366281" w:rsidRDefault="00012C3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rPr>
      </w:pPr>
      <w:r w:rsidRPr="00366281">
        <w:rPr>
          <w:rFonts w:ascii="Arial" w:eastAsia="Arial" w:hAnsi="Arial" w:cs="Arial"/>
          <w:color w:val="000000"/>
        </w:rPr>
        <w:t>Persistindo a irregularidade, a Administração deverá adotar as medidas necessárias à rescisão dos contratos em execução, nos autos dos processos administrativos correspondentes, assegurada à contratada a ampla defesa;</w:t>
      </w:r>
    </w:p>
    <w:p w14:paraId="000000B1" w14:textId="77777777" w:rsidR="001B6738" w:rsidRPr="00366281" w:rsidRDefault="00012C3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rPr>
      </w:pPr>
      <w:r w:rsidRPr="00366281">
        <w:rPr>
          <w:rFonts w:ascii="Arial" w:eastAsia="Arial" w:hAnsi="Arial" w:cs="Arial"/>
          <w:color w:val="000000"/>
        </w:rPr>
        <w:t>Havendo a efetiva prestação de serviços ou o fornecimento dos bens, os pagamentos serão realizados normalmente, até que se decida pela rescisão contratual;</w:t>
      </w:r>
    </w:p>
    <w:p w14:paraId="000000B2" w14:textId="77777777" w:rsidR="001B6738" w:rsidRPr="00366281" w:rsidRDefault="00012C3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rPr>
      </w:pPr>
      <w:r w:rsidRPr="00366281">
        <w:rPr>
          <w:rFonts w:ascii="Arial" w:eastAsia="Arial" w:hAnsi="Arial" w:cs="Arial"/>
        </w:rPr>
        <w:t>Será rescindido o contrato em execução com a contratada que não possuir regularidade fiscal, salvo por motivo de economicidade, segurança nacional ou outro de interesse público de alta relevância, devidamente justificado, em qualquer caso, pela máxima autoridade da contratante.</w:t>
      </w:r>
    </w:p>
    <w:p w14:paraId="000000B3" w14:textId="44E08634" w:rsidR="001B6738" w:rsidRPr="00366281" w:rsidRDefault="00012C38" w:rsidP="00366281">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366281">
        <w:rPr>
          <w:rFonts w:ascii="Arial" w:eastAsia="Arial" w:hAnsi="Arial" w:cs="Arial"/>
          <w:color w:val="00000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w:t>
      </w:r>
      <w:r w:rsidRPr="00366281">
        <w:rPr>
          <w:rFonts w:ascii="Arial" w:eastAsia="Arial" w:hAnsi="Arial" w:cs="Arial"/>
          <w:caps/>
          <w:color w:val="000000"/>
        </w:rPr>
        <w:t>ontratante</w:t>
      </w:r>
      <w:r w:rsidRPr="00366281">
        <w:rPr>
          <w:rFonts w:ascii="Arial" w:eastAsia="Arial" w:hAnsi="Arial" w:cs="Arial"/>
          <w:color w:val="000000"/>
        </w:rPr>
        <w:t>.</w:t>
      </w:r>
    </w:p>
    <w:p w14:paraId="0BE39CA2" w14:textId="11A4849B" w:rsidR="00ED7A71" w:rsidRPr="00366281" w:rsidRDefault="00ED7A71" w:rsidP="00366281">
      <w:pPr>
        <w:widowControl w:val="0"/>
        <w:numPr>
          <w:ilvl w:val="1"/>
          <w:numId w:val="3"/>
        </w:numPr>
        <w:spacing w:after="0" w:line="360" w:lineRule="auto"/>
        <w:contextualSpacing/>
        <w:jc w:val="both"/>
        <w:rPr>
          <w:rFonts w:ascii="Arial" w:eastAsia="Arial" w:hAnsi="Arial" w:cs="Arial"/>
          <w:color w:val="000000"/>
        </w:rPr>
      </w:pPr>
      <w:r w:rsidRPr="00366281">
        <w:rPr>
          <w:rFonts w:ascii="Arial" w:eastAsia="Arial" w:hAnsi="Arial" w:cs="Arial"/>
          <w:color w:val="000000"/>
        </w:rPr>
        <w:t xml:space="preserve">Será efetuada a retenção ou glosa no pagamento, proporcional à irregularidade verificada, sem prejuízo das sanções cabíveis, caso se constate que a </w:t>
      </w:r>
      <w:r w:rsidRPr="00366281">
        <w:rPr>
          <w:rFonts w:ascii="Arial" w:eastAsia="Arial" w:hAnsi="Arial" w:cs="Arial"/>
          <w:caps/>
          <w:color w:val="000000"/>
        </w:rPr>
        <w:t>Contratada</w:t>
      </w:r>
      <w:r w:rsidRPr="00366281">
        <w:rPr>
          <w:rFonts w:ascii="Arial" w:eastAsia="Arial" w:hAnsi="Arial" w:cs="Arial"/>
          <w:color w:val="000000"/>
        </w:rPr>
        <w:t>:</w:t>
      </w:r>
    </w:p>
    <w:p w14:paraId="35FC9804" w14:textId="77777777" w:rsidR="00ED7A71" w:rsidRPr="00366281" w:rsidRDefault="00ED7A71"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t>não produziu os resultados acordados;</w:t>
      </w:r>
    </w:p>
    <w:p w14:paraId="3660AEE4" w14:textId="77777777" w:rsidR="00ED7A71" w:rsidRPr="00366281" w:rsidRDefault="00ED7A71"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t>deixou de executar as atividades contratadas, ou não as executou com a qualidade mínima exigida;</w:t>
      </w:r>
    </w:p>
    <w:p w14:paraId="362227B6" w14:textId="77777777" w:rsidR="00ED7A71" w:rsidRPr="00366281" w:rsidRDefault="00ED7A71"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t>deixou de utilizar os materiais e recursos humanos exigidos para a execução do serviço, ou utilizou-os com qualidade ou quantidade inferior à demandada.</w:t>
      </w:r>
    </w:p>
    <w:p w14:paraId="74894CBC" w14:textId="57A6B275" w:rsidR="00ED7A71" w:rsidRPr="00366281" w:rsidRDefault="002F6F9B" w:rsidP="00366281">
      <w:pPr>
        <w:widowControl w:val="0"/>
        <w:numPr>
          <w:ilvl w:val="1"/>
          <w:numId w:val="3"/>
        </w:numPr>
        <w:pBdr>
          <w:top w:val="nil"/>
          <w:left w:val="nil"/>
          <w:bottom w:val="nil"/>
          <w:right w:val="nil"/>
          <w:between w:val="nil"/>
        </w:pBdr>
        <w:spacing w:after="0" w:line="360" w:lineRule="auto"/>
        <w:contextualSpacing/>
        <w:jc w:val="both"/>
        <w:rPr>
          <w:rFonts w:ascii="Arial" w:eastAsia="Arial" w:hAnsi="Arial" w:cs="Arial"/>
        </w:rPr>
      </w:pPr>
      <w:r w:rsidRPr="00366281">
        <w:rPr>
          <w:rFonts w:ascii="Arial" w:hAnsi="Arial" w:cs="Arial"/>
          <w:lang w:eastAsia="en-US"/>
        </w:rPr>
        <w:t>É vedado o pagamento, a qualquer título, por serviços prestados, à empresa privada que tenha em seu quadro societário servidor público da ativa do órgão contratante.</w:t>
      </w:r>
    </w:p>
    <w:bookmarkEnd w:id="20"/>
    <w:p w14:paraId="58E21A75" w14:textId="77777777" w:rsidR="00AC3861" w:rsidRPr="00366281" w:rsidRDefault="00AC3861" w:rsidP="00366281">
      <w:pPr>
        <w:widowControl w:val="0"/>
        <w:pBdr>
          <w:top w:val="nil"/>
          <w:left w:val="nil"/>
          <w:bottom w:val="nil"/>
          <w:right w:val="nil"/>
          <w:between w:val="nil"/>
        </w:pBdr>
        <w:spacing w:after="0" w:line="360" w:lineRule="auto"/>
        <w:contextualSpacing/>
        <w:jc w:val="both"/>
        <w:rPr>
          <w:rFonts w:ascii="Arial" w:eastAsia="Arial" w:hAnsi="Arial" w:cs="Arial"/>
        </w:rPr>
      </w:pPr>
    </w:p>
    <w:p w14:paraId="199A0FBF" w14:textId="77777777" w:rsidR="00AC3861" w:rsidRPr="00366281" w:rsidRDefault="00AC3861" w:rsidP="00366281">
      <w:pPr>
        <w:widowControl w:val="0"/>
        <w:numPr>
          <w:ilvl w:val="0"/>
          <w:numId w:val="3"/>
        </w:numPr>
        <w:shd w:val="clear" w:color="auto" w:fill="D9D9D9"/>
        <w:spacing w:after="0" w:line="360" w:lineRule="auto"/>
        <w:contextualSpacing/>
        <w:jc w:val="both"/>
        <w:rPr>
          <w:rFonts w:ascii="Arial" w:hAnsi="Arial" w:cs="Arial"/>
          <w:bCs/>
          <w:i/>
          <w:iCs/>
          <w:caps/>
          <w:color w:val="FF0000"/>
        </w:rPr>
      </w:pPr>
      <w:bookmarkStart w:id="21" w:name="_heading=h.1fob9te" w:colFirst="0" w:colLast="0"/>
      <w:bookmarkStart w:id="22" w:name="_Hlk44449880"/>
      <w:bookmarkEnd w:id="21"/>
      <w:r w:rsidRPr="00366281">
        <w:rPr>
          <w:rFonts w:ascii="Arial" w:eastAsia="Arial" w:hAnsi="Arial" w:cs="Arial"/>
          <w:b/>
          <w:caps/>
        </w:rPr>
        <w:t>REAJUSTE</w:t>
      </w:r>
    </w:p>
    <w:p w14:paraId="465AD479" w14:textId="77777777" w:rsidR="00AC3861" w:rsidRPr="00366281" w:rsidRDefault="00AC3861"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Os preços são fixos e irreajustáveis no prazo de um ano contado da data limite para a apresentação das propostas.</w:t>
      </w:r>
    </w:p>
    <w:bookmarkEnd w:id="22"/>
    <w:p w14:paraId="259607BE" w14:textId="6CA5D35B" w:rsidR="00AC3861" w:rsidRPr="00366281" w:rsidRDefault="00AC3861"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t xml:space="preserve">Dentro do prazo de vigência do contrato e mediante solicitação da contratada, os preços contratados poderão sofrer reajuste após o interregno de um ano, aplicando-se o índice </w:t>
      </w:r>
      <w:r w:rsidR="006F72D9" w:rsidRPr="00366281">
        <w:rPr>
          <w:rFonts w:ascii="Arial" w:eastAsia="Arial" w:hAnsi="Arial" w:cs="Arial"/>
          <w:b/>
          <w:bCs/>
          <w:color w:val="000000"/>
        </w:rPr>
        <w:t>(</w:t>
      </w:r>
      <w:commentRangeStart w:id="23"/>
      <w:r w:rsidR="006F72D9" w:rsidRPr="00366281">
        <w:rPr>
          <w:rFonts w:ascii="Arial" w:eastAsia="Arial" w:hAnsi="Arial" w:cs="Arial"/>
          <w:b/>
          <w:bCs/>
          <w:color w:val="000000"/>
          <w:highlight w:val="yellow"/>
        </w:rPr>
        <w:t>INDICAR ÍNDICE</w:t>
      </w:r>
      <w:commentRangeEnd w:id="23"/>
      <w:r w:rsidR="006F72D9" w:rsidRPr="00366281">
        <w:rPr>
          <w:rStyle w:val="Refdecomentrio"/>
          <w:rFonts w:ascii="Arial" w:hAnsi="Arial" w:cs="Arial"/>
          <w:sz w:val="22"/>
          <w:szCs w:val="22"/>
        </w:rPr>
        <w:commentReference w:id="23"/>
      </w:r>
      <w:r w:rsidR="006F72D9" w:rsidRPr="00366281">
        <w:rPr>
          <w:rFonts w:ascii="Arial" w:eastAsia="Arial" w:hAnsi="Arial" w:cs="Arial"/>
          <w:b/>
          <w:bCs/>
          <w:color w:val="000000"/>
        </w:rPr>
        <w:t>)</w:t>
      </w:r>
      <w:r w:rsidR="006F72D9" w:rsidRPr="00366281">
        <w:rPr>
          <w:rFonts w:ascii="Arial" w:eastAsia="Arial" w:hAnsi="Arial" w:cs="Arial"/>
          <w:color w:val="000000"/>
        </w:rPr>
        <w:t xml:space="preserve"> </w:t>
      </w:r>
      <w:r w:rsidRPr="00366281">
        <w:rPr>
          <w:rFonts w:ascii="Arial" w:eastAsia="Arial" w:hAnsi="Arial" w:cs="Arial"/>
          <w:color w:val="000000"/>
        </w:rPr>
        <w:t xml:space="preserve">exclusivamente para as obrigações iniciadas e concluídas após a </w:t>
      </w:r>
      <w:r w:rsidRPr="00366281">
        <w:rPr>
          <w:rFonts w:ascii="Arial" w:eastAsia="Arial" w:hAnsi="Arial" w:cs="Arial"/>
          <w:color w:val="000000"/>
        </w:rPr>
        <w:lastRenderedPageBreak/>
        <w:t>ocorrência da anualidade.</w:t>
      </w:r>
    </w:p>
    <w:p w14:paraId="07B3B914" w14:textId="77777777" w:rsidR="00AC3861" w:rsidRPr="00366281" w:rsidRDefault="00AC3861"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Nos reajustes subsequentes ao primeiro, o interregno mínimo de um ano será contado a partir dos efeitos financeiros do último reajuste.</w:t>
      </w:r>
    </w:p>
    <w:p w14:paraId="14CFD875" w14:textId="77777777" w:rsidR="00AC3861" w:rsidRPr="00366281" w:rsidRDefault="00AC3861"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04AFD015" w14:textId="77777777" w:rsidR="00AC3861" w:rsidRPr="00366281" w:rsidRDefault="00AC3861"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Nas aferições finais, o índice utilizado para reajuste será, obrigatoriamente, o definitivo.</w:t>
      </w:r>
    </w:p>
    <w:p w14:paraId="67CE655B" w14:textId="77777777" w:rsidR="00AC3861" w:rsidRPr="00366281" w:rsidRDefault="00AC3861"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Caso o índice estabelecido para reajustamento venha a ser extinto ou de qualquer forma não possa mais ser utilizado, será adotado, em substituição, o que vier a ser determinado pela legislação então em vigor.</w:t>
      </w:r>
    </w:p>
    <w:p w14:paraId="741348F2" w14:textId="77777777" w:rsidR="00AC3861" w:rsidRPr="00366281" w:rsidRDefault="00AC3861"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 xml:space="preserve">Na ausência de previsão legal quanto ao índice substituto, as partes elegerão novo índice oficial, para reajustamento do preço do valor remanescente, por meio de termo aditivo. </w:t>
      </w:r>
    </w:p>
    <w:p w14:paraId="22E2538B" w14:textId="77777777" w:rsidR="00AC3861" w:rsidRPr="00366281" w:rsidRDefault="00AC3861"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O reajuste será realizado por apostilamento.</w:t>
      </w:r>
    </w:p>
    <w:p w14:paraId="000000BF" w14:textId="77777777" w:rsidR="001B6738" w:rsidRPr="00366281" w:rsidRDefault="001B6738" w:rsidP="00366281">
      <w:pPr>
        <w:widowControl w:val="0"/>
        <w:spacing w:after="0" w:line="360" w:lineRule="auto"/>
        <w:contextualSpacing/>
        <w:jc w:val="both"/>
        <w:rPr>
          <w:rFonts w:ascii="Arial" w:eastAsia="Arial" w:hAnsi="Arial" w:cs="Arial"/>
        </w:rPr>
      </w:pPr>
    </w:p>
    <w:p w14:paraId="000000C0" w14:textId="3C2AED21" w:rsidR="001B6738" w:rsidRPr="00366281" w:rsidRDefault="007714FE" w:rsidP="00366281">
      <w:pPr>
        <w:widowControl w:val="0"/>
        <w:numPr>
          <w:ilvl w:val="0"/>
          <w:numId w:val="3"/>
        </w:numPr>
        <w:shd w:val="clear" w:color="auto" w:fill="D9D9D9"/>
        <w:spacing w:after="0" w:line="360" w:lineRule="auto"/>
        <w:contextualSpacing/>
        <w:jc w:val="both"/>
        <w:rPr>
          <w:rFonts w:ascii="Arial" w:eastAsia="Arial" w:hAnsi="Arial" w:cs="Arial"/>
          <w:b/>
        </w:rPr>
      </w:pPr>
      <w:r w:rsidRPr="00366281">
        <w:rPr>
          <w:rFonts w:ascii="Arial" w:eastAsia="Arial" w:hAnsi="Arial" w:cs="Arial"/>
          <w:b/>
        </w:rPr>
        <w:t>CRITÉRIOS PARA SELEÇÃO DO FORNECEDOR/ REQUISITOS DE QUALIFICAÇÃO TÉCNICA</w:t>
      </w:r>
    </w:p>
    <w:p w14:paraId="1E5DEB69" w14:textId="77777777" w:rsidR="007714FE" w:rsidRPr="00366281" w:rsidRDefault="007714FE" w:rsidP="00366281">
      <w:pPr>
        <w:widowControl w:val="0"/>
        <w:numPr>
          <w:ilvl w:val="1"/>
          <w:numId w:val="3"/>
        </w:numPr>
        <w:spacing w:after="0" w:line="360" w:lineRule="auto"/>
        <w:ind w:right="-30"/>
        <w:contextualSpacing/>
        <w:jc w:val="both"/>
        <w:rPr>
          <w:rFonts w:ascii="Arial" w:hAnsi="Arial" w:cs="Arial"/>
        </w:rPr>
      </w:pPr>
      <w:bookmarkStart w:id="25" w:name="_Hlk54839366"/>
      <w:r w:rsidRPr="00366281">
        <w:rPr>
          <w:rFonts w:ascii="Arial" w:hAnsi="Arial" w:cs="Arial"/>
        </w:rPr>
        <w:t>As exigências de habilitação jurídica e de regularidade fiscal e trabalhista são as usuais para a generalidade dos objetos, conforme disciplinado no edital.</w:t>
      </w:r>
    </w:p>
    <w:p w14:paraId="141CD12C" w14:textId="77777777" w:rsidR="007714FE" w:rsidRPr="00366281" w:rsidRDefault="007714FE" w:rsidP="00366281">
      <w:pPr>
        <w:widowControl w:val="0"/>
        <w:numPr>
          <w:ilvl w:val="1"/>
          <w:numId w:val="3"/>
        </w:numPr>
        <w:spacing w:after="0" w:line="360" w:lineRule="auto"/>
        <w:ind w:right="-30"/>
        <w:contextualSpacing/>
        <w:jc w:val="both"/>
        <w:rPr>
          <w:rFonts w:ascii="Arial" w:hAnsi="Arial" w:cs="Arial"/>
        </w:rPr>
      </w:pPr>
      <w:r w:rsidRPr="00366281">
        <w:rPr>
          <w:rFonts w:ascii="Arial" w:hAnsi="Arial" w:cs="Arial"/>
        </w:rPr>
        <w:t>Os critérios de qualificação econômica a serem atendidos pelo fornecedor estão previstos no edital.</w:t>
      </w:r>
    </w:p>
    <w:p w14:paraId="409E9243" w14:textId="4E0997D6" w:rsidR="007714FE" w:rsidRPr="00366281" w:rsidRDefault="007714FE" w:rsidP="00366281">
      <w:pPr>
        <w:widowControl w:val="0"/>
        <w:numPr>
          <w:ilvl w:val="1"/>
          <w:numId w:val="3"/>
        </w:numPr>
        <w:spacing w:after="0" w:line="360" w:lineRule="auto"/>
        <w:ind w:right="-30"/>
        <w:contextualSpacing/>
        <w:jc w:val="both"/>
        <w:rPr>
          <w:rFonts w:ascii="Arial" w:hAnsi="Arial" w:cs="Arial"/>
        </w:rPr>
      </w:pPr>
      <w:r w:rsidRPr="00366281">
        <w:rPr>
          <w:rFonts w:ascii="Arial" w:hAnsi="Arial" w:cs="Arial"/>
        </w:rPr>
        <w:t xml:space="preserve">Os critérios de </w:t>
      </w:r>
      <w:r w:rsidRPr="00366281">
        <w:rPr>
          <w:rFonts w:ascii="Arial" w:hAnsi="Arial" w:cs="Arial"/>
          <w:b/>
          <w:bCs/>
        </w:rPr>
        <w:t>qualificação técnica</w:t>
      </w:r>
      <w:r w:rsidRPr="00366281">
        <w:rPr>
          <w:rFonts w:ascii="Arial" w:hAnsi="Arial" w:cs="Arial"/>
        </w:rPr>
        <w:t xml:space="preserve"> a serem atendidos pelo fornecedor serão:</w:t>
      </w:r>
    </w:p>
    <w:p w14:paraId="6112C0E3" w14:textId="0E1E9FBA" w:rsidR="007714FE" w:rsidRPr="00366281" w:rsidRDefault="007714FE" w:rsidP="00366281">
      <w:pPr>
        <w:widowControl w:val="0"/>
        <w:numPr>
          <w:ilvl w:val="2"/>
          <w:numId w:val="3"/>
        </w:numPr>
        <w:spacing w:after="0" w:line="360" w:lineRule="auto"/>
        <w:ind w:left="709" w:right="-30" w:firstLine="0"/>
        <w:contextualSpacing/>
        <w:jc w:val="both"/>
        <w:rPr>
          <w:rFonts w:ascii="Arial" w:hAnsi="Arial" w:cs="Arial"/>
          <w:color w:val="FF0000"/>
        </w:rPr>
      </w:pPr>
      <w:r w:rsidRPr="00366281">
        <w:rPr>
          <w:rFonts w:ascii="Arial" w:hAnsi="Arial" w:cs="Arial"/>
          <w:color w:val="FF0000"/>
        </w:rPr>
        <w:t>(....)</w:t>
      </w:r>
    </w:p>
    <w:p w14:paraId="47E25B37" w14:textId="45488C16" w:rsidR="007714FE" w:rsidRPr="00366281" w:rsidRDefault="007714FE" w:rsidP="00366281">
      <w:pPr>
        <w:widowControl w:val="0"/>
        <w:numPr>
          <w:ilvl w:val="2"/>
          <w:numId w:val="3"/>
        </w:numPr>
        <w:spacing w:after="0" w:line="360" w:lineRule="auto"/>
        <w:ind w:left="709" w:right="-30" w:firstLine="0"/>
        <w:contextualSpacing/>
        <w:jc w:val="both"/>
        <w:rPr>
          <w:rFonts w:ascii="Arial" w:hAnsi="Arial" w:cs="Arial"/>
          <w:color w:val="FF0000"/>
        </w:rPr>
      </w:pPr>
      <w:r w:rsidRPr="00366281">
        <w:rPr>
          <w:rFonts w:ascii="Arial" w:hAnsi="Arial" w:cs="Arial"/>
          <w:color w:val="FF0000"/>
        </w:rPr>
        <w:t>(....)</w:t>
      </w:r>
    </w:p>
    <w:p w14:paraId="0B32F206" w14:textId="62C71368" w:rsidR="007714FE" w:rsidRPr="00366281" w:rsidRDefault="007714FE" w:rsidP="00366281">
      <w:pPr>
        <w:widowControl w:val="0"/>
        <w:numPr>
          <w:ilvl w:val="2"/>
          <w:numId w:val="3"/>
        </w:numPr>
        <w:spacing w:after="0" w:line="360" w:lineRule="auto"/>
        <w:ind w:left="709" w:right="-30" w:firstLine="0"/>
        <w:contextualSpacing/>
        <w:jc w:val="both"/>
        <w:rPr>
          <w:rFonts w:ascii="Arial" w:hAnsi="Arial" w:cs="Arial"/>
          <w:color w:val="FF0000"/>
        </w:rPr>
      </w:pPr>
      <w:r w:rsidRPr="00366281">
        <w:rPr>
          <w:rFonts w:ascii="Arial" w:hAnsi="Arial" w:cs="Arial"/>
          <w:color w:val="FF0000"/>
        </w:rPr>
        <w:t>(....)</w:t>
      </w:r>
    </w:p>
    <w:p w14:paraId="000000C2" w14:textId="3F627E93" w:rsidR="001B6738" w:rsidRPr="00366281" w:rsidRDefault="005F0CBD"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Deverão ser apresentados</w:t>
      </w:r>
      <w:r w:rsidR="00012C38" w:rsidRPr="00366281">
        <w:rPr>
          <w:rFonts w:ascii="Arial" w:eastAsia="Arial" w:hAnsi="Arial" w:cs="Arial"/>
        </w:rPr>
        <w:t xml:space="preserve"> atestados de capacidade técnica ou outros documentos idôneos</w:t>
      </w:r>
      <w:r w:rsidRPr="00366281">
        <w:rPr>
          <w:rFonts w:ascii="Arial" w:eastAsia="Arial" w:hAnsi="Arial" w:cs="Arial"/>
        </w:rPr>
        <w:t xml:space="preserve"> </w:t>
      </w:r>
      <w:r w:rsidRPr="00366281">
        <w:rPr>
          <w:rFonts w:ascii="Arial" w:eastAsia="Arial" w:hAnsi="Arial" w:cs="Arial"/>
          <w:color w:val="000000"/>
        </w:rPr>
        <w:t>fornecidos por pessoas jurídicas de direito público ou privado que comprovem a aptidão para o fornecimento de bens em características, quantidades e prazos compatíveis com o objeto da licitação, a saber:</w:t>
      </w:r>
    </w:p>
    <w:p w14:paraId="084A2B3F" w14:textId="13844374" w:rsidR="005F0CBD" w:rsidRPr="00366281" w:rsidRDefault="005F0CBD" w:rsidP="00366281">
      <w:pPr>
        <w:pStyle w:val="PargrafodaLista"/>
        <w:widowControl w:val="0"/>
        <w:numPr>
          <w:ilvl w:val="0"/>
          <w:numId w:val="8"/>
        </w:numPr>
        <w:spacing w:after="0" w:line="360" w:lineRule="auto"/>
        <w:ind w:left="1134" w:hanging="283"/>
        <w:jc w:val="both"/>
        <w:rPr>
          <w:rFonts w:ascii="Arial" w:eastAsia="Times New Roman" w:hAnsi="Arial" w:cs="Arial"/>
          <w:color w:val="000000"/>
        </w:rPr>
      </w:pPr>
      <w:r w:rsidRPr="00366281">
        <w:rPr>
          <w:rFonts w:ascii="Arial" w:eastAsia="Times New Roman" w:hAnsi="Arial" w:cs="Arial"/>
          <w:b/>
          <w:bCs/>
          <w:color w:val="000000"/>
        </w:rPr>
        <w:t>Quantidade</w:t>
      </w:r>
      <w:r w:rsidRPr="00366281">
        <w:rPr>
          <w:rFonts w:ascii="Arial" w:eastAsia="Times New Roman" w:hAnsi="Arial" w:cs="Arial"/>
          <w:color w:val="000000"/>
        </w:rPr>
        <w:t xml:space="preserve">: </w:t>
      </w:r>
      <w:r w:rsidRPr="00366281">
        <w:rPr>
          <w:rFonts w:ascii="Arial" w:eastAsia="Arial" w:hAnsi="Arial" w:cs="Arial"/>
          <w:color w:val="000000"/>
        </w:rPr>
        <w:t xml:space="preserve">no mínimo, </w:t>
      </w:r>
      <w:commentRangeStart w:id="26"/>
      <w:r w:rsidRPr="00366281">
        <w:rPr>
          <w:rFonts w:ascii="Arial" w:eastAsia="Arial" w:hAnsi="Arial" w:cs="Arial"/>
          <w:color w:val="000000"/>
        </w:rPr>
        <w:t>(</w:t>
      </w:r>
      <w:r w:rsidRPr="00366281">
        <w:rPr>
          <w:rFonts w:ascii="Arial" w:eastAsia="Arial" w:hAnsi="Arial" w:cs="Arial"/>
          <w:b/>
          <w:bCs/>
          <w:i/>
          <w:iCs/>
          <w:color w:val="FF0000"/>
          <w:highlight w:val="yellow"/>
        </w:rPr>
        <w:t>...até 50%...</w:t>
      </w:r>
      <w:commentRangeEnd w:id="26"/>
      <w:r w:rsidRPr="00366281">
        <w:rPr>
          <w:rStyle w:val="Refdecomentrio"/>
          <w:rFonts w:ascii="Arial" w:hAnsi="Arial" w:cs="Arial"/>
          <w:sz w:val="22"/>
          <w:szCs w:val="22"/>
        </w:rPr>
        <w:commentReference w:id="26"/>
      </w:r>
      <w:r w:rsidRPr="00366281">
        <w:rPr>
          <w:rFonts w:ascii="Arial" w:eastAsia="Arial" w:hAnsi="Arial" w:cs="Arial"/>
          <w:color w:val="000000"/>
        </w:rPr>
        <w:t>) % (... por cento) da quantidade do objeto licitado;</w:t>
      </w:r>
    </w:p>
    <w:p w14:paraId="16CA970C" w14:textId="376A68FB" w:rsidR="005F0CBD" w:rsidRPr="00366281" w:rsidRDefault="005F0CBD" w:rsidP="00366281">
      <w:pPr>
        <w:pStyle w:val="PargrafodaLista"/>
        <w:widowControl w:val="0"/>
        <w:numPr>
          <w:ilvl w:val="0"/>
          <w:numId w:val="8"/>
        </w:numPr>
        <w:spacing w:after="0" w:line="360" w:lineRule="auto"/>
        <w:ind w:left="1134" w:hanging="283"/>
        <w:jc w:val="both"/>
        <w:rPr>
          <w:rFonts w:ascii="Arial" w:eastAsia="Times New Roman" w:hAnsi="Arial" w:cs="Arial"/>
          <w:color w:val="000000"/>
        </w:rPr>
      </w:pPr>
      <w:r w:rsidRPr="00366281">
        <w:rPr>
          <w:rFonts w:ascii="Arial" w:eastAsia="Times New Roman" w:hAnsi="Arial" w:cs="Arial"/>
          <w:b/>
          <w:bCs/>
          <w:color w:val="000000"/>
        </w:rPr>
        <w:t>Prazo</w:t>
      </w:r>
      <w:r w:rsidRPr="00366281">
        <w:rPr>
          <w:rFonts w:ascii="Arial" w:eastAsia="Times New Roman" w:hAnsi="Arial" w:cs="Arial"/>
          <w:color w:val="000000"/>
        </w:rPr>
        <w:t xml:space="preserve">: </w:t>
      </w:r>
      <w:r w:rsidRPr="00366281">
        <w:rPr>
          <w:rFonts w:ascii="Arial" w:eastAsia="Arial" w:hAnsi="Arial" w:cs="Arial"/>
          <w:color w:val="000000"/>
        </w:rPr>
        <w:t>no máximo, 50% (cinquenta por cento) superior ao prazo de entrega do objeto licitado.</w:t>
      </w:r>
    </w:p>
    <w:bookmarkEnd w:id="25"/>
    <w:p w14:paraId="5F4EAF4E" w14:textId="77777777" w:rsidR="007714FE" w:rsidRPr="00366281" w:rsidRDefault="007714FE" w:rsidP="00366281">
      <w:pPr>
        <w:widowControl w:val="0"/>
        <w:numPr>
          <w:ilvl w:val="1"/>
          <w:numId w:val="3"/>
        </w:numPr>
        <w:spacing w:after="0" w:line="360" w:lineRule="auto"/>
        <w:ind w:right="-30"/>
        <w:contextualSpacing/>
        <w:jc w:val="both"/>
        <w:rPr>
          <w:rFonts w:ascii="Arial" w:hAnsi="Arial" w:cs="Arial"/>
        </w:rPr>
      </w:pPr>
      <w:r w:rsidRPr="00366281">
        <w:rPr>
          <w:rFonts w:ascii="Arial" w:hAnsi="Arial" w:cs="Arial"/>
        </w:rPr>
        <w:t>As regras de desempate entre propostas são as discriminadas no edital.</w:t>
      </w:r>
    </w:p>
    <w:p w14:paraId="000000C7" w14:textId="77777777" w:rsidR="001B6738" w:rsidRPr="00366281" w:rsidRDefault="001B6738" w:rsidP="00366281">
      <w:pPr>
        <w:widowControl w:val="0"/>
        <w:spacing w:after="0" w:line="360" w:lineRule="auto"/>
        <w:contextualSpacing/>
        <w:jc w:val="both"/>
        <w:rPr>
          <w:rFonts w:ascii="Arial" w:eastAsia="Arial" w:hAnsi="Arial" w:cs="Arial"/>
        </w:rPr>
      </w:pPr>
    </w:p>
    <w:p w14:paraId="000000CB" w14:textId="77777777" w:rsidR="001B6738" w:rsidRPr="00366281" w:rsidRDefault="00012C38" w:rsidP="00366281">
      <w:pPr>
        <w:widowControl w:val="0"/>
        <w:numPr>
          <w:ilvl w:val="0"/>
          <w:numId w:val="3"/>
        </w:numPr>
        <w:shd w:val="clear" w:color="auto" w:fill="D9D9D9"/>
        <w:spacing w:after="0" w:line="360" w:lineRule="auto"/>
        <w:contextualSpacing/>
        <w:jc w:val="both"/>
        <w:rPr>
          <w:rFonts w:ascii="Arial" w:eastAsia="Arial" w:hAnsi="Arial" w:cs="Arial"/>
          <w:i/>
          <w:smallCaps/>
          <w:color w:val="FF0000"/>
        </w:rPr>
      </w:pPr>
      <w:r w:rsidRPr="00366281">
        <w:rPr>
          <w:rFonts w:ascii="Arial" w:eastAsia="Arial" w:hAnsi="Arial" w:cs="Arial"/>
          <w:b/>
          <w:smallCaps/>
        </w:rPr>
        <w:t>DAS SANÇÕES ADMINISTRATIVAS</w:t>
      </w:r>
    </w:p>
    <w:p w14:paraId="3B82C52D"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 xml:space="preserve">Comete infração administrativa nos termos da Lei Federal 10.520/02, da Lei Federal 8.666/93 e do Decreto Federal 10.024/19, a </w:t>
      </w:r>
      <w:r w:rsidRPr="00366281">
        <w:rPr>
          <w:rFonts w:ascii="Arial" w:eastAsia="Arial" w:hAnsi="Arial" w:cs="Arial"/>
          <w:caps/>
        </w:rPr>
        <w:t>Contratada</w:t>
      </w:r>
      <w:r w:rsidRPr="00366281">
        <w:rPr>
          <w:rFonts w:ascii="Arial" w:eastAsia="Arial" w:hAnsi="Arial" w:cs="Arial"/>
        </w:rPr>
        <w:t xml:space="preserve"> que:</w:t>
      </w:r>
    </w:p>
    <w:p w14:paraId="22D31927" w14:textId="77777777" w:rsidR="00815858" w:rsidRPr="00366281" w:rsidRDefault="00815858" w:rsidP="00366281">
      <w:pPr>
        <w:widowControl w:val="0"/>
        <w:numPr>
          <w:ilvl w:val="2"/>
          <w:numId w:val="3"/>
        </w:numPr>
        <w:tabs>
          <w:tab w:val="left" w:pos="1701"/>
        </w:tabs>
        <w:spacing w:after="0" w:line="360" w:lineRule="auto"/>
        <w:ind w:left="709" w:firstLine="0"/>
        <w:contextualSpacing/>
        <w:jc w:val="both"/>
        <w:rPr>
          <w:rFonts w:ascii="Arial" w:eastAsia="Arial" w:hAnsi="Arial" w:cs="Arial"/>
        </w:rPr>
      </w:pPr>
      <w:proofErr w:type="spellStart"/>
      <w:r w:rsidRPr="00366281">
        <w:rPr>
          <w:rFonts w:ascii="Arial" w:eastAsia="Arial" w:hAnsi="Arial" w:cs="Arial"/>
        </w:rPr>
        <w:t>inexecutar</w:t>
      </w:r>
      <w:proofErr w:type="spellEnd"/>
      <w:r w:rsidRPr="00366281">
        <w:rPr>
          <w:rFonts w:ascii="Arial" w:eastAsia="Arial" w:hAnsi="Arial" w:cs="Arial"/>
        </w:rPr>
        <w:t xml:space="preserve"> total ou parcialmente qualquer das obrigações assumidas em decorrência da contratação;</w:t>
      </w:r>
    </w:p>
    <w:p w14:paraId="1778C3CA" w14:textId="77777777" w:rsidR="00815858" w:rsidRPr="00366281" w:rsidRDefault="00815858" w:rsidP="00366281">
      <w:pPr>
        <w:widowControl w:val="0"/>
        <w:numPr>
          <w:ilvl w:val="2"/>
          <w:numId w:val="3"/>
        </w:numPr>
        <w:tabs>
          <w:tab w:val="left" w:pos="1701"/>
        </w:tabs>
        <w:spacing w:after="0" w:line="360" w:lineRule="auto"/>
        <w:ind w:left="709" w:firstLine="0"/>
        <w:contextualSpacing/>
        <w:jc w:val="both"/>
        <w:rPr>
          <w:rFonts w:ascii="Arial" w:eastAsia="Arial" w:hAnsi="Arial" w:cs="Arial"/>
        </w:rPr>
      </w:pPr>
      <w:r w:rsidRPr="00366281">
        <w:rPr>
          <w:rFonts w:ascii="Arial" w:eastAsia="Arial" w:hAnsi="Arial" w:cs="Arial"/>
        </w:rPr>
        <w:t>ensejar o retardamento da execução do objeto;</w:t>
      </w:r>
    </w:p>
    <w:p w14:paraId="0EFBCEF6" w14:textId="77777777" w:rsidR="00815858" w:rsidRPr="00366281" w:rsidRDefault="00815858" w:rsidP="00366281">
      <w:pPr>
        <w:widowControl w:val="0"/>
        <w:numPr>
          <w:ilvl w:val="2"/>
          <w:numId w:val="3"/>
        </w:numPr>
        <w:tabs>
          <w:tab w:val="left" w:pos="1701"/>
        </w:tabs>
        <w:spacing w:after="0" w:line="360" w:lineRule="auto"/>
        <w:ind w:left="709" w:firstLine="0"/>
        <w:contextualSpacing/>
        <w:jc w:val="both"/>
        <w:rPr>
          <w:rFonts w:ascii="Arial" w:eastAsia="Arial" w:hAnsi="Arial" w:cs="Arial"/>
        </w:rPr>
      </w:pPr>
      <w:r w:rsidRPr="00366281">
        <w:rPr>
          <w:rFonts w:ascii="Arial" w:eastAsia="Arial" w:hAnsi="Arial" w:cs="Arial"/>
        </w:rPr>
        <w:t>falhar ou fraudar na execução do contrato;</w:t>
      </w:r>
    </w:p>
    <w:p w14:paraId="6D3F7E25" w14:textId="77777777" w:rsidR="00815858" w:rsidRPr="00366281" w:rsidRDefault="00815858" w:rsidP="00366281">
      <w:pPr>
        <w:widowControl w:val="0"/>
        <w:numPr>
          <w:ilvl w:val="2"/>
          <w:numId w:val="3"/>
        </w:numPr>
        <w:tabs>
          <w:tab w:val="left" w:pos="1701"/>
        </w:tabs>
        <w:spacing w:after="0" w:line="360" w:lineRule="auto"/>
        <w:ind w:left="709" w:firstLine="0"/>
        <w:contextualSpacing/>
        <w:jc w:val="both"/>
        <w:rPr>
          <w:rFonts w:ascii="Arial" w:eastAsia="Arial" w:hAnsi="Arial" w:cs="Arial"/>
        </w:rPr>
      </w:pPr>
      <w:r w:rsidRPr="00366281">
        <w:rPr>
          <w:rFonts w:ascii="Arial" w:eastAsia="Arial" w:hAnsi="Arial" w:cs="Arial"/>
        </w:rPr>
        <w:t>comportar-se de modo inidôneo;</w:t>
      </w:r>
    </w:p>
    <w:p w14:paraId="37D735EC" w14:textId="77777777" w:rsidR="00815858" w:rsidRPr="00366281" w:rsidRDefault="00815858" w:rsidP="00366281">
      <w:pPr>
        <w:widowControl w:val="0"/>
        <w:numPr>
          <w:ilvl w:val="2"/>
          <w:numId w:val="3"/>
        </w:numPr>
        <w:tabs>
          <w:tab w:val="left" w:pos="1701"/>
        </w:tabs>
        <w:spacing w:after="0" w:line="360" w:lineRule="auto"/>
        <w:ind w:left="709" w:firstLine="0"/>
        <w:contextualSpacing/>
        <w:jc w:val="both"/>
        <w:rPr>
          <w:rFonts w:ascii="Arial" w:eastAsia="Arial" w:hAnsi="Arial" w:cs="Arial"/>
        </w:rPr>
      </w:pPr>
      <w:r w:rsidRPr="00366281">
        <w:rPr>
          <w:rFonts w:ascii="Arial" w:eastAsia="Arial" w:hAnsi="Arial" w:cs="Arial"/>
        </w:rPr>
        <w:t>cometer fraude fiscal;</w:t>
      </w:r>
    </w:p>
    <w:p w14:paraId="563C688A"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Pela inexecução total ou parcial do objeto deste contrato, a Administração pode aplicar à CONTRATADA as seguintes sanções:</w:t>
      </w:r>
    </w:p>
    <w:p w14:paraId="66834CBF" w14:textId="77777777" w:rsidR="00815858" w:rsidRPr="00366281" w:rsidRDefault="00815858" w:rsidP="00366281">
      <w:pPr>
        <w:widowControl w:val="0"/>
        <w:numPr>
          <w:ilvl w:val="2"/>
          <w:numId w:val="3"/>
        </w:numPr>
        <w:tabs>
          <w:tab w:val="left" w:pos="1701"/>
        </w:tabs>
        <w:spacing w:after="0" w:line="360" w:lineRule="auto"/>
        <w:ind w:left="709" w:firstLine="0"/>
        <w:contextualSpacing/>
        <w:jc w:val="both"/>
        <w:rPr>
          <w:rFonts w:ascii="Arial" w:eastAsia="Arial" w:hAnsi="Arial" w:cs="Arial"/>
        </w:rPr>
      </w:pPr>
      <w:r w:rsidRPr="00366281">
        <w:rPr>
          <w:rFonts w:ascii="Arial" w:eastAsia="Arial" w:hAnsi="Arial" w:cs="Arial"/>
          <w:b/>
          <w:bCs/>
        </w:rPr>
        <w:t>Advertência por escrito</w:t>
      </w:r>
      <w:r w:rsidRPr="00366281">
        <w:rPr>
          <w:rFonts w:ascii="Arial" w:eastAsia="Arial" w:hAnsi="Arial" w:cs="Arial"/>
        </w:rPr>
        <w:t>: por faltas leves, assim entendidas aquelas que não acarretem prejuízos significativos para a Contratante;</w:t>
      </w:r>
    </w:p>
    <w:p w14:paraId="56243AB0" w14:textId="77777777" w:rsidR="00815858" w:rsidRPr="00366281" w:rsidRDefault="00815858" w:rsidP="00366281">
      <w:pPr>
        <w:widowControl w:val="0"/>
        <w:numPr>
          <w:ilvl w:val="2"/>
          <w:numId w:val="3"/>
        </w:numPr>
        <w:tabs>
          <w:tab w:val="left" w:pos="1701"/>
        </w:tabs>
        <w:spacing w:after="0" w:line="360" w:lineRule="auto"/>
        <w:ind w:left="709" w:firstLine="0"/>
        <w:contextualSpacing/>
        <w:jc w:val="both"/>
        <w:rPr>
          <w:rFonts w:ascii="Arial" w:eastAsia="Arial" w:hAnsi="Arial" w:cs="Arial"/>
        </w:rPr>
      </w:pPr>
      <w:r w:rsidRPr="00366281">
        <w:rPr>
          <w:rFonts w:ascii="Arial" w:eastAsia="Arial" w:hAnsi="Arial" w:cs="Arial"/>
          <w:b/>
          <w:bCs/>
        </w:rPr>
        <w:t>multa de</w:t>
      </w:r>
      <w:r w:rsidRPr="00366281">
        <w:rPr>
          <w:rFonts w:ascii="Arial" w:eastAsia="Arial" w:hAnsi="Arial" w:cs="Arial"/>
        </w:rPr>
        <w:t>:</w:t>
      </w:r>
    </w:p>
    <w:p w14:paraId="46EC6314" w14:textId="77777777" w:rsidR="00815858" w:rsidRPr="00366281" w:rsidRDefault="00815858" w:rsidP="00366281">
      <w:pPr>
        <w:pStyle w:val="PargrafodaLista1"/>
        <w:widowControl w:val="0"/>
        <w:numPr>
          <w:ilvl w:val="3"/>
          <w:numId w:val="3"/>
        </w:numPr>
        <w:tabs>
          <w:tab w:val="left" w:pos="1985"/>
          <w:tab w:val="left" w:pos="2552"/>
          <w:tab w:val="left" w:pos="2694"/>
        </w:tabs>
        <w:spacing w:line="360" w:lineRule="auto"/>
        <w:ind w:left="1701" w:right="-30" w:firstLine="0"/>
        <w:contextualSpacing/>
        <w:jc w:val="both"/>
        <w:rPr>
          <w:rFonts w:ascii="Arial" w:hAnsi="Arial" w:cs="Arial"/>
          <w:sz w:val="22"/>
          <w:szCs w:val="22"/>
        </w:rPr>
      </w:pPr>
      <w:r w:rsidRPr="00366281">
        <w:rPr>
          <w:rFonts w:ascii="Arial" w:hAnsi="Arial" w:cs="Arial"/>
          <w:b/>
          <w:bCs/>
          <w:sz w:val="22"/>
          <w:szCs w:val="22"/>
        </w:rPr>
        <w:t>0,1% (um décimo por cento) até 0,2% (dois décimos por cento) por dia</w:t>
      </w:r>
      <w:r w:rsidRPr="00366281">
        <w:rPr>
          <w:rFonts w:ascii="Arial" w:hAnsi="Arial" w:cs="Arial"/>
          <w:sz w:val="22"/>
          <w:szCs w:val="22"/>
        </w:rPr>
        <w:t xml:space="preserve">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w:t>
      </w:r>
    </w:p>
    <w:p w14:paraId="75A1DABE" w14:textId="77777777" w:rsidR="00815858" w:rsidRPr="00366281" w:rsidRDefault="00815858" w:rsidP="00366281">
      <w:pPr>
        <w:pStyle w:val="PargrafodaLista1"/>
        <w:widowControl w:val="0"/>
        <w:numPr>
          <w:ilvl w:val="3"/>
          <w:numId w:val="3"/>
        </w:numPr>
        <w:tabs>
          <w:tab w:val="left" w:pos="1985"/>
          <w:tab w:val="left" w:pos="2552"/>
          <w:tab w:val="left" w:pos="2694"/>
        </w:tabs>
        <w:spacing w:line="360" w:lineRule="auto"/>
        <w:ind w:left="1701" w:right="-30" w:firstLine="0"/>
        <w:contextualSpacing/>
        <w:jc w:val="both"/>
        <w:rPr>
          <w:rFonts w:ascii="Arial" w:hAnsi="Arial" w:cs="Arial"/>
          <w:sz w:val="22"/>
          <w:szCs w:val="22"/>
        </w:rPr>
      </w:pPr>
      <w:r w:rsidRPr="00366281">
        <w:rPr>
          <w:rFonts w:ascii="Arial" w:hAnsi="Arial" w:cs="Arial"/>
          <w:b/>
          <w:bCs/>
          <w:sz w:val="22"/>
          <w:szCs w:val="22"/>
        </w:rPr>
        <w:t>0,1% (um décimo por cento) até 10% (dez por cento) sobre o valor adjudicado</w:t>
      </w:r>
      <w:r w:rsidRPr="00366281">
        <w:rPr>
          <w:rFonts w:ascii="Arial" w:hAnsi="Arial" w:cs="Arial"/>
          <w:sz w:val="22"/>
          <w:szCs w:val="22"/>
        </w:rPr>
        <w:t xml:space="preserve">, em caso de atraso na execução do objeto, por período superior ao previsto no </w:t>
      </w:r>
      <w:r w:rsidRPr="00366281">
        <w:rPr>
          <w:rFonts w:ascii="Arial" w:hAnsi="Arial" w:cs="Arial"/>
          <w:bCs/>
          <w:color w:val="000000" w:themeColor="text1"/>
          <w:sz w:val="22"/>
          <w:szCs w:val="22"/>
        </w:rPr>
        <w:t>subitem acima,</w:t>
      </w:r>
      <w:r w:rsidRPr="00366281">
        <w:rPr>
          <w:rFonts w:ascii="Arial" w:hAnsi="Arial" w:cs="Arial"/>
          <w:sz w:val="22"/>
          <w:szCs w:val="22"/>
        </w:rPr>
        <w:t xml:space="preserve"> ou de inexecução parcial da obrigação assumida;</w:t>
      </w:r>
    </w:p>
    <w:p w14:paraId="5D519B1D" w14:textId="77777777" w:rsidR="00815858" w:rsidRPr="00366281" w:rsidRDefault="00815858" w:rsidP="00366281">
      <w:pPr>
        <w:pStyle w:val="PargrafodaLista1"/>
        <w:widowControl w:val="0"/>
        <w:numPr>
          <w:ilvl w:val="3"/>
          <w:numId w:val="3"/>
        </w:numPr>
        <w:tabs>
          <w:tab w:val="left" w:pos="1985"/>
          <w:tab w:val="left" w:pos="2552"/>
          <w:tab w:val="left" w:pos="2694"/>
        </w:tabs>
        <w:spacing w:line="360" w:lineRule="auto"/>
        <w:ind w:left="1701" w:right="-30" w:firstLine="0"/>
        <w:contextualSpacing/>
        <w:jc w:val="both"/>
        <w:rPr>
          <w:rFonts w:ascii="Arial" w:hAnsi="Arial" w:cs="Arial"/>
          <w:sz w:val="22"/>
          <w:szCs w:val="22"/>
        </w:rPr>
      </w:pPr>
      <w:r w:rsidRPr="00366281">
        <w:rPr>
          <w:rFonts w:ascii="Arial" w:hAnsi="Arial" w:cs="Arial"/>
          <w:b/>
          <w:bCs/>
          <w:sz w:val="22"/>
          <w:szCs w:val="22"/>
        </w:rPr>
        <w:t>0,1% (um décimo por cento) até 15% (quinze por cento) sobre o valor adjudicado</w:t>
      </w:r>
      <w:r w:rsidRPr="00366281">
        <w:rPr>
          <w:rFonts w:ascii="Arial" w:hAnsi="Arial" w:cs="Arial"/>
          <w:sz w:val="22"/>
          <w:szCs w:val="22"/>
        </w:rPr>
        <w:t>, em caso de inexecução total da obrigação assumida;</w:t>
      </w:r>
    </w:p>
    <w:p w14:paraId="1EB89D8D" w14:textId="77777777" w:rsidR="00815858" w:rsidRPr="00366281" w:rsidRDefault="00815858" w:rsidP="00366281">
      <w:pPr>
        <w:pStyle w:val="PargrafodaLista1"/>
        <w:widowControl w:val="0"/>
        <w:numPr>
          <w:ilvl w:val="3"/>
          <w:numId w:val="3"/>
        </w:numPr>
        <w:tabs>
          <w:tab w:val="left" w:pos="1985"/>
          <w:tab w:val="left" w:pos="2552"/>
          <w:tab w:val="left" w:pos="2694"/>
        </w:tabs>
        <w:spacing w:line="360" w:lineRule="auto"/>
        <w:ind w:left="1701" w:right="-30" w:firstLine="0"/>
        <w:contextualSpacing/>
        <w:jc w:val="both"/>
        <w:rPr>
          <w:rFonts w:ascii="Arial" w:hAnsi="Arial" w:cs="Arial"/>
          <w:sz w:val="22"/>
          <w:szCs w:val="22"/>
        </w:rPr>
      </w:pPr>
      <w:r w:rsidRPr="00366281">
        <w:rPr>
          <w:rFonts w:ascii="Arial" w:hAnsi="Arial" w:cs="Arial"/>
          <w:b/>
          <w:bCs/>
          <w:sz w:val="22"/>
          <w:szCs w:val="22"/>
        </w:rPr>
        <w:t>0,2% a 3,2% por dia sobre o valor mensal do contrato</w:t>
      </w:r>
      <w:r w:rsidRPr="00366281">
        <w:rPr>
          <w:rFonts w:ascii="Arial" w:hAnsi="Arial" w:cs="Arial"/>
          <w:sz w:val="22"/>
          <w:szCs w:val="22"/>
        </w:rPr>
        <w:t xml:space="preserve">, conforme detalhamento constante das </w:t>
      </w:r>
      <w:r w:rsidRPr="00366281">
        <w:rPr>
          <w:rFonts w:ascii="Arial" w:hAnsi="Arial" w:cs="Arial"/>
          <w:b/>
          <w:bCs/>
          <w:sz w:val="22"/>
          <w:szCs w:val="22"/>
        </w:rPr>
        <w:t>tabelas 1 e 2</w:t>
      </w:r>
      <w:r w:rsidRPr="00366281">
        <w:rPr>
          <w:rFonts w:ascii="Arial" w:hAnsi="Arial" w:cs="Arial"/>
          <w:sz w:val="22"/>
          <w:szCs w:val="22"/>
        </w:rPr>
        <w:t>, abaixo; e</w:t>
      </w:r>
    </w:p>
    <w:p w14:paraId="2B80E0EC" w14:textId="77777777" w:rsidR="00815858" w:rsidRPr="00366281" w:rsidRDefault="00815858" w:rsidP="00366281">
      <w:pPr>
        <w:pStyle w:val="PargrafodaLista1"/>
        <w:widowControl w:val="0"/>
        <w:numPr>
          <w:ilvl w:val="3"/>
          <w:numId w:val="3"/>
        </w:numPr>
        <w:tabs>
          <w:tab w:val="left" w:pos="1985"/>
          <w:tab w:val="left" w:pos="2552"/>
          <w:tab w:val="left" w:pos="2694"/>
        </w:tabs>
        <w:spacing w:line="360" w:lineRule="auto"/>
        <w:ind w:left="1701" w:right="-30" w:firstLine="0"/>
        <w:contextualSpacing/>
        <w:jc w:val="both"/>
        <w:rPr>
          <w:rFonts w:ascii="Arial" w:hAnsi="Arial" w:cs="Arial"/>
          <w:sz w:val="22"/>
          <w:szCs w:val="22"/>
        </w:rPr>
      </w:pPr>
      <w:r w:rsidRPr="00366281">
        <w:rPr>
          <w:rFonts w:ascii="Arial" w:hAnsi="Arial" w:cs="Arial"/>
          <w:sz w:val="22"/>
          <w:szCs w:val="22"/>
        </w:rPr>
        <w:t>as penalidades de multa decorrentes de fatos diversos serão consideradas independentes entre si.</w:t>
      </w:r>
    </w:p>
    <w:p w14:paraId="0A418824" w14:textId="2C70269D" w:rsidR="00815858" w:rsidRPr="00366281" w:rsidRDefault="00815858" w:rsidP="00366281">
      <w:pPr>
        <w:pStyle w:val="PargrafodaLista1"/>
        <w:widowControl w:val="0"/>
        <w:numPr>
          <w:ilvl w:val="3"/>
          <w:numId w:val="3"/>
        </w:numPr>
        <w:tabs>
          <w:tab w:val="left" w:pos="1985"/>
          <w:tab w:val="left" w:pos="2552"/>
          <w:tab w:val="left" w:pos="2694"/>
        </w:tabs>
        <w:spacing w:line="360" w:lineRule="auto"/>
        <w:ind w:left="1701" w:right="-30" w:firstLine="0"/>
        <w:contextualSpacing/>
        <w:jc w:val="both"/>
        <w:rPr>
          <w:rFonts w:ascii="Arial" w:hAnsi="Arial" w:cs="Arial"/>
          <w:sz w:val="22"/>
          <w:szCs w:val="22"/>
        </w:rPr>
      </w:pPr>
      <w:r w:rsidRPr="00366281">
        <w:rPr>
          <w:rFonts w:ascii="Arial" w:hAnsi="Arial" w:cs="Arial"/>
          <w:sz w:val="22"/>
          <w:szCs w:val="22"/>
        </w:rPr>
        <w:t>Para efeito de aplicação de multas, às infrações são atribuídos graus, de acordo com as tabelas 1 e 2:</w:t>
      </w:r>
    </w:p>
    <w:p w14:paraId="65861732" w14:textId="77777777" w:rsidR="00876374" w:rsidRPr="00366281" w:rsidRDefault="00876374" w:rsidP="00366281">
      <w:pPr>
        <w:pStyle w:val="PargrafodaLista1"/>
        <w:widowControl w:val="0"/>
        <w:tabs>
          <w:tab w:val="left" w:pos="1985"/>
          <w:tab w:val="left" w:pos="2552"/>
          <w:tab w:val="left" w:pos="2694"/>
        </w:tabs>
        <w:spacing w:line="360" w:lineRule="auto"/>
        <w:ind w:left="1701" w:right="-30"/>
        <w:contextualSpacing/>
        <w:jc w:val="both"/>
        <w:rPr>
          <w:rFonts w:ascii="Arial" w:hAnsi="Arial" w:cs="Arial"/>
          <w:sz w:val="22"/>
          <w:szCs w:val="22"/>
        </w:rPr>
      </w:pPr>
    </w:p>
    <w:p w14:paraId="0F108EB8" w14:textId="77777777" w:rsidR="00815858" w:rsidRPr="00366281" w:rsidRDefault="00815858" w:rsidP="00366281">
      <w:pPr>
        <w:widowControl w:val="0"/>
        <w:spacing w:after="0" w:line="360" w:lineRule="auto"/>
        <w:ind w:right="-30"/>
        <w:contextualSpacing/>
        <w:jc w:val="center"/>
        <w:rPr>
          <w:rFonts w:ascii="Arial" w:hAnsi="Arial" w:cs="Arial"/>
          <w:b/>
          <w:bCs/>
        </w:rPr>
      </w:pPr>
      <w:r w:rsidRPr="00366281">
        <w:rPr>
          <w:rFonts w:ascii="Arial" w:hAnsi="Arial" w:cs="Arial"/>
          <w:b/>
          <w:bCs/>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815858" w:rsidRPr="00366281" w14:paraId="124FE4B3" w14:textId="77777777" w:rsidTr="002F6F9B">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93FE0D2"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b/>
                <w:bCs/>
              </w:rPr>
              <w:lastRenderedPageBreak/>
              <w:t>GRAU</w:t>
            </w:r>
          </w:p>
        </w:tc>
        <w:tc>
          <w:tcPr>
            <w:tcW w:w="5604" w:type="dxa"/>
            <w:tcBorders>
              <w:top w:val="outset" w:sz="6" w:space="0" w:color="000000"/>
              <w:left w:val="outset" w:sz="6" w:space="0" w:color="000000"/>
              <w:bottom w:val="outset" w:sz="6" w:space="0" w:color="000000"/>
            </w:tcBorders>
            <w:vAlign w:val="center"/>
          </w:tcPr>
          <w:p w14:paraId="72A07FB3"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b/>
                <w:bCs/>
              </w:rPr>
              <w:t>CORRESPONDÊNCIA</w:t>
            </w:r>
          </w:p>
        </w:tc>
      </w:tr>
      <w:tr w:rsidR="00815858" w:rsidRPr="00366281" w14:paraId="4B413D32" w14:textId="77777777" w:rsidTr="002F6F9B">
        <w:trPr>
          <w:tblCellSpacing w:w="0" w:type="dxa"/>
        </w:trPr>
        <w:tc>
          <w:tcPr>
            <w:tcW w:w="3576" w:type="dxa"/>
            <w:tcBorders>
              <w:top w:val="outset" w:sz="6" w:space="0" w:color="000000"/>
              <w:bottom w:val="outset" w:sz="6" w:space="0" w:color="000000"/>
              <w:right w:val="outset" w:sz="6" w:space="0" w:color="000000"/>
            </w:tcBorders>
          </w:tcPr>
          <w:p w14:paraId="1E056572"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1</w:t>
            </w:r>
          </w:p>
        </w:tc>
        <w:tc>
          <w:tcPr>
            <w:tcW w:w="5604" w:type="dxa"/>
            <w:tcBorders>
              <w:top w:val="outset" w:sz="6" w:space="0" w:color="000000"/>
              <w:left w:val="outset" w:sz="6" w:space="0" w:color="000000"/>
              <w:bottom w:val="outset" w:sz="6" w:space="0" w:color="000000"/>
            </w:tcBorders>
          </w:tcPr>
          <w:p w14:paraId="501185A7"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0,2% ao dia sobre o valor mensal do contrato</w:t>
            </w:r>
          </w:p>
        </w:tc>
      </w:tr>
      <w:tr w:rsidR="00815858" w:rsidRPr="00366281" w14:paraId="25C7A2C6" w14:textId="77777777" w:rsidTr="002F6F9B">
        <w:trPr>
          <w:tblCellSpacing w:w="0" w:type="dxa"/>
        </w:trPr>
        <w:tc>
          <w:tcPr>
            <w:tcW w:w="3576" w:type="dxa"/>
            <w:tcBorders>
              <w:top w:val="outset" w:sz="6" w:space="0" w:color="000000"/>
              <w:bottom w:val="outset" w:sz="6" w:space="0" w:color="000000"/>
              <w:right w:val="outset" w:sz="6" w:space="0" w:color="000000"/>
            </w:tcBorders>
          </w:tcPr>
          <w:p w14:paraId="20D585BA"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2</w:t>
            </w:r>
          </w:p>
        </w:tc>
        <w:tc>
          <w:tcPr>
            <w:tcW w:w="5604" w:type="dxa"/>
            <w:tcBorders>
              <w:top w:val="outset" w:sz="6" w:space="0" w:color="000000"/>
              <w:left w:val="outset" w:sz="6" w:space="0" w:color="000000"/>
              <w:bottom w:val="outset" w:sz="6" w:space="0" w:color="000000"/>
            </w:tcBorders>
          </w:tcPr>
          <w:p w14:paraId="3A77ECE3"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0,4% ao dia sobre o valor mensal do contrato</w:t>
            </w:r>
          </w:p>
        </w:tc>
      </w:tr>
      <w:tr w:rsidR="00815858" w:rsidRPr="00366281" w14:paraId="4E99962F" w14:textId="77777777" w:rsidTr="002F6F9B">
        <w:trPr>
          <w:tblCellSpacing w:w="0" w:type="dxa"/>
        </w:trPr>
        <w:tc>
          <w:tcPr>
            <w:tcW w:w="3576" w:type="dxa"/>
            <w:tcBorders>
              <w:top w:val="outset" w:sz="6" w:space="0" w:color="000000"/>
              <w:bottom w:val="outset" w:sz="6" w:space="0" w:color="000000"/>
              <w:right w:val="outset" w:sz="6" w:space="0" w:color="000000"/>
            </w:tcBorders>
          </w:tcPr>
          <w:p w14:paraId="76BC4564"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3</w:t>
            </w:r>
          </w:p>
        </w:tc>
        <w:tc>
          <w:tcPr>
            <w:tcW w:w="5604" w:type="dxa"/>
            <w:tcBorders>
              <w:top w:val="outset" w:sz="6" w:space="0" w:color="000000"/>
              <w:left w:val="outset" w:sz="6" w:space="0" w:color="000000"/>
              <w:bottom w:val="outset" w:sz="6" w:space="0" w:color="000000"/>
            </w:tcBorders>
          </w:tcPr>
          <w:p w14:paraId="2FBF07C3"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0,8% ao dia sobre o valor mensal do contrato</w:t>
            </w:r>
          </w:p>
        </w:tc>
      </w:tr>
      <w:tr w:rsidR="00815858" w:rsidRPr="00366281" w14:paraId="36F7EBCC" w14:textId="77777777" w:rsidTr="002F6F9B">
        <w:trPr>
          <w:tblCellSpacing w:w="0" w:type="dxa"/>
        </w:trPr>
        <w:tc>
          <w:tcPr>
            <w:tcW w:w="3576" w:type="dxa"/>
            <w:tcBorders>
              <w:top w:val="outset" w:sz="6" w:space="0" w:color="000000"/>
              <w:bottom w:val="outset" w:sz="6" w:space="0" w:color="000000"/>
              <w:right w:val="outset" w:sz="6" w:space="0" w:color="000000"/>
            </w:tcBorders>
          </w:tcPr>
          <w:p w14:paraId="75237AD0"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4</w:t>
            </w:r>
          </w:p>
        </w:tc>
        <w:tc>
          <w:tcPr>
            <w:tcW w:w="5604" w:type="dxa"/>
            <w:tcBorders>
              <w:top w:val="outset" w:sz="6" w:space="0" w:color="000000"/>
              <w:left w:val="outset" w:sz="6" w:space="0" w:color="000000"/>
              <w:bottom w:val="outset" w:sz="6" w:space="0" w:color="000000"/>
            </w:tcBorders>
          </w:tcPr>
          <w:p w14:paraId="6D2B736C"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1,6% ao dia sobre o valor mensal do contrato</w:t>
            </w:r>
          </w:p>
        </w:tc>
      </w:tr>
      <w:tr w:rsidR="00815858" w:rsidRPr="00366281" w14:paraId="19CE78E3" w14:textId="77777777" w:rsidTr="002F6F9B">
        <w:trPr>
          <w:tblCellSpacing w:w="0" w:type="dxa"/>
        </w:trPr>
        <w:tc>
          <w:tcPr>
            <w:tcW w:w="3576" w:type="dxa"/>
            <w:tcBorders>
              <w:top w:val="outset" w:sz="6" w:space="0" w:color="000000"/>
              <w:bottom w:val="outset" w:sz="6" w:space="0" w:color="000000"/>
              <w:right w:val="outset" w:sz="6" w:space="0" w:color="000000"/>
            </w:tcBorders>
          </w:tcPr>
          <w:p w14:paraId="601DCACC"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5</w:t>
            </w:r>
          </w:p>
        </w:tc>
        <w:tc>
          <w:tcPr>
            <w:tcW w:w="5604" w:type="dxa"/>
            <w:tcBorders>
              <w:top w:val="outset" w:sz="6" w:space="0" w:color="000000"/>
              <w:left w:val="outset" w:sz="6" w:space="0" w:color="000000"/>
              <w:bottom w:val="outset" w:sz="6" w:space="0" w:color="000000"/>
            </w:tcBorders>
          </w:tcPr>
          <w:p w14:paraId="71F9DE35"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3,2% ao dia sobre o valor mensal do contrato</w:t>
            </w:r>
          </w:p>
        </w:tc>
      </w:tr>
    </w:tbl>
    <w:p w14:paraId="21006A05" w14:textId="77777777" w:rsidR="00815858" w:rsidRPr="00366281" w:rsidRDefault="00815858" w:rsidP="00366281">
      <w:pPr>
        <w:widowControl w:val="0"/>
        <w:spacing w:after="0" w:line="360" w:lineRule="auto"/>
        <w:ind w:right="-30"/>
        <w:contextualSpacing/>
        <w:jc w:val="both"/>
        <w:rPr>
          <w:rFonts w:ascii="Arial" w:hAnsi="Arial" w:cs="Arial"/>
          <w:b/>
          <w:bCs/>
        </w:rPr>
      </w:pPr>
    </w:p>
    <w:p w14:paraId="27EFF538" w14:textId="77777777" w:rsidR="00815858" w:rsidRPr="00366281" w:rsidRDefault="00815858" w:rsidP="00366281">
      <w:pPr>
        <w:widowControl w:val="0"/>
        <w:spacing w:after="0" w:line="360" w:lineRule="auto"/>
        <w:ind w:right="-30"/>
        <w:contextualSpacing/>
        <w:jc w:val="center"/>
        <w:rPr>
          <w:rFonts w:ascii="Arial" w:hAnsi="Arial" w:cs="Arial"/>
        </w:rPr>
      </w:pPr>
      <w:r w:rsidRPr="00366281">
        <w:rPr>
          <w:rFonts w:ascii="Arial" w:hAnsi="Arial" w:cs="Arial"/>
          <w:b/>
          <w:bCs/>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815858" w:rsidRPr="00366281" w14:paraId="650319DE" w14:textId="77777777" w:rsidTr="002F6F9B">
        <w:trPr>
          <w:trHeight w:val="60"/>
          <w:tblCellSpacing w:w="0" w:type="dxa"/>
        </w:trPr>
        <w:tc>
          <w:tcPr>
            <w:tcW w:w="9180" w:type="dxa"/>
            <w:gridSpan w:val="3"/>
            <w:tcBorders>
              <w:top w:val="outset" w:sz="6" w:space="0" w:color="000000"/>
              <w:bottom w:val="outset" w:sz="6" w:space="0" w:color="000000"/>
            </w:tcBorders>
          </w:tcPr>
          <w:p w14:paraId="3B9F300C"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b/>
                <w:bCs/>
              </w:rPr>
              <w:t>INFRAÇÃO</w:t>
            </w:r>
          </w:p>
        </w:tc>
      </w:tr>
      <w:tr w:rsidR="00815858" w:rsidRPr="00366281" w14:paraId="42712C6A"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43044DDD"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b/>
                <w:bCs/>
              </w:rPr>
              <w:t>ITEM</w:t>
            </w:r>
          </w:p>
        </w:tc>
        <w:tc>
          <w:tcPr>
            <w:tcW w:w="4983" w:type="dxa"/>
            <w:tcBorders>
              <w:top w:val="outset" w:sz="6" w:space="0" w:color="000000"/>
              <w:left w:val="outset" w:sz="6" w:space="0" w:color="000000"/>
              <w:bottom w:val="outset" w:sz="6" w:space="0" w:color="000000"/>
              <w:right w:val="outset" w:sz="6" w:space="0" w:color="000000"/>
            </w:tcBorders>
          </w:tcPr>
          <w:p w14:paraId="172BE690"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b/>
                <w:bCs/>
              </w:rPr>
              <w:t>DESCRIÇÃO</w:t>
            </w:r>
          </w:p>
        </w:tc>
        <w:tc>
          <w:tcPr>
            <w:tcW w:w="1958" w:type="dxa"/>
            <w:tcBorders>
              <w:top w:val="outset" w:sz="6" w:space="0" w:color="000000"/>
              <w:left w:val="outset" w:sz="6" w:space="0" w:color="000000"/>
              <w:bottom w:val="outset" w:sz="6" w:space="0" w:color="000000"/>
            </w:tcBorders>
            <w:vAlign w:val="center"/>
          </w:tcPr>
          <w:p w14:paraId="0A38DC89"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b/>
                <w:bCs/>
              </w:rPr>
              <w:t>GRAU</w:t>
            </w:r>
          </w:p>
        </w:tc>
      </w:tr>
      <w:tr w:rsidR="00815858" w:rsidRPr="00366281" w14:paraId="1E39BE98"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0AC1C4A3"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1</w:t>
            </w:r>
          </w:p>
        </w:tc>
        <w:tc>
          <w:tcPr>
            <w:tcW w:w="4983" w:type="dxa"/>
            <w:tcBorders>
              <w:top w:val="outset" w:sz="6" w:space="0" w:color="000000"/>
              <w:left w:val="outset" w:sz="6" w:space="0" w:color="000000"/>
              <w:bottom w:val="outset" w:sz="6" w:space="0" w:color="000000"/>
              <w:right w:val="outset" w:sz="6" w:space="0" w:color="000000"/>
            </w:tcBorders>
          </w:tcPr>
          <w:p w14:paraId="46A16ACB"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Permitir situação que crie a possibilidade de causar dano físico, lesão corporal ou consequências letais, por ocorrência;</w:t>
            </w:r>
          </w:p>
        </w:tc>
        <w:tc>
          <w:tcPr>
            <w:tcW w:w="1958" w:type="dxa"/>
            <w:tcBorders>
              <w:top w:val="outset" w:sz="6" w:space="0" w:color="000000"/>
              <w:left w:val="outset" w:sz="6" w:space="0" w:color="000000"/>
              <w:bottom w:val="outset" w:sz="6" w:space="0" w:color="000000"/>
            </w:tcBorders>
            <w:vAlign w:val="center"/>
          </w:tcPr>
          <w:p w14:paraId="398AD5D2"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05</w:t>
            </w:r>
          </w:p>
        </w:tc>
      </w:tr>
      <w:tr w:rsidR="00815858" w:rsidRPr="00366281" w14:paraId="07428B19"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285196E0"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2</w:t>
            </w:r>
          </w:p>
        </w:tc>
        <w:tc>
          <w:tcPr>
            <w:tcW w:w="4983" w:type="dxa"/>
            <w:tcBorders>
              <w:top w:val="outset" w:sz="6" w:space="0" w:color="000000"/>
              <w:left w:val="outset" w:sz="6" w:space="0" w:color="000000"/>
              <w:bottom w:val="outset" w:sz="6" w:space="0" w:color="000000"/>
              <w:right w:val="outset" w:sz="6" w:space="0" w:color="000000"/>
            </w:tcBorders>
          </w:tcPr>
          <w:p w14:paraId="5D15D80E"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2A0E7245"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04</w:t>
            </w:r>
          </w:p>
        </w:tc>
      </w:tr>
      <w:tr w:rsidR="007E782D" w:rsidRPr="00366281" w14:paraId="1AE38783"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18F0AB8D" w14:textId="6D2D9191" w:rsidR="007E782D" w:rsidRPr="00366281" w:rsidRDefault="007E782D" w:rsidP="00366281">
            <w:pPr>
              <w:widowControl w:val="0"/>
              <w:spacing w:after="0" w:line="360" w:lineRule="auto"/>
              <w:ind w:right="-28"/>
              <w:contextualSpacing/>
              <w:jc w:val="both"/>
              <w:rPr>
                <w:rFonts w:ascii="Arial" w:hAnsi="Arial" w:cs="Arial"/>
              </w:rPr>
            </w:pPr>
            <w:r w:rsidRPr="00366281">
              <w:rPr>
                <w:rFonts w:ascii="Arial" w:hAnsi="Arial" w:cs="Arial"/>
              </w:rPr>
              <w:t>3</w:t>
            </w:r>
          </w:p>
        </w:tc>
        <w:tc>
          <w:tcPr>
            <w:tcW w:w="4983" w:type="dxa"/>
            <w:tcBorders>
              <w:top w:val="outset" w:sz="6" w:space="0" w:color="000000"/>
              <w:left w:val="outset" w:sz="6" w:space="0" w:color="000000"/>
              <w:bottom w:val="outset" w:sz="6" w:space="0" w:color="000000"/>
              <w:right w:val="outset" w:sz="6" w:space="0" w:color="000000"/>
            </w:tcBorders>
          </w:tcPr>
          <w:p w14:paraId="63F2108C" w14:textId="2764B548" w:rsidR="007E782D" w:rsidRPr="00366281" w:rsidRDefault="007E782D" w:rsidP="00366281">
            <w:pPr>
              <w:widowControl w:val="0"/>
              <w:spacing w:after="0" w:line="360" w:lineRule="auto"/>
              <w:ind w:right="-28"/>
              <w:contextualSpacing/>
              <w:jc w:val="both"/>
              <w:rPr>
                <w:rFonts w:ascii="Arial" w:hAnsi="Arial" w:cs="Arial"/>
              </w:rPr>
            </w:pPr>
            <w:r w:rsidRPr="00366281">
              <w:rPr>
                <w:rFonts w:ascii="Arial" w:hAnsi="Arial" w:cs="Arial"/>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5871A569" w14:textId="2822EBB7" w:rsidR="007E782D" w:rsidRPr="00366281" w:rsidRDefault="007E782D" w:rsidP="00366281">
            <w:pPr>
              <w:widowControl w:val="0"/>
              <w:spacing w:after="0" w:line="360" w:lineRule="auto"/>
              <w:ind w:right="-28"/>
              <w:contextualSpacing/>
              <w:jc w:val="both"/>
              <w:rPr>
                <w:rFonts w:ascii="Arial" w:hAnsi="Arial" w:cs="Arial"/>
              </w:rPr>
            </w:pPr>
            <w:r w:rsidRPr="00366281">
              <w:rPr>
                <w:rFonts w:ascii="Arial" w:hAnsi="Arial" w:cs="Arial"/>
              </w:rPr>
              <w:t>03</w:t>
            </w:r>
          </w:p>
        </w:tc>
      </w:tr>
      <w:tr w:rsidR="007E782D" w:rsidRPr="00366281" w14:paraId="2CAFBE8A"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4B4ACA04" w14:textId="76B3D06B" w:rsidR="007E782D" w:rsidRPr="00366281" w:rsidRDefault="007E782D" w:rsidP="00366281">
            <w:pPr>
              <w:widowControl w:val="0"/>
              <w:spacing w:after="0" w:line="360" w:lineRule="auto"/>
              <w:ind w:right="-28"/>
              <w:contextualSpacing/>
              <w:jc w:val="both"/>
              <w:rPr>
                <w:rFonts w:ascii="Arial" w:hAnsi="Arial" w:cs="Arial"/>
              </w:rPr>
            </w:pPr>
            <w:r w:rsidRPr="00366281">
              <w:rPr>
                <w:rFonts w:ascii="Arial" w:hAnsi="Arial" w:cs="Arial"/>
              </w:rPr>
              <w:t>4</w:t>
            </w:r>
          </w:p>
        </w:tc>
        <w:tc>
          <w:tcPr>
            <w:tcW w:w="4983" w:type="dxa"/>
            <w:tcBorders>
              <w:top w:val="outset" w:sz="6" w:space="0" w:color="000000"/>
              <w:left w:val="outset" w:sz="6" w:space="0" w:color="000000"/>
              <w:bottom w:val="outset" w:sz="6" w:space="0" w:color="000000"/>
              <w:right w:val="outset" w:sz="6" w:space="0" w:color="000000"/>
            </w:tcBorders>
          </w:tcPr>
          <w:p w14:paraId="0F34D0A6" w14:textId="5D919AAD" w:rsidR="007E782D" w:rsidRPr="00366281" w:rsidRDefault="007E782D" w:rsidP="00366281">
            <w:pPr>
              <w:widowControl w:val="0"/>
              <w:spacing w:after="0" w:line="360" w:lineRule="auto"/>
              <w:ind w:right="-28"/>
              <w:contextualSpacing/>
              <w:jc w:val="both"/>
              <w:rPr>
                <w:rFonts w:ascii="Arial" w:hAnsi="Arial" w:cs="Arial"/>
              </w:rPr>
            </w:pPr>
            <w:r w:rsidRPr="00366281">
              <w:rPr>
                <w:rFonts w:ascii="Arial" w:hAnsi="Arial" w:cs="Arial"/>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783537EF" w14:textId="35E7D5E9" w:rsidR="007E782D" w:rsidRPr="00366281" w:rsidRDefault="007E782D" w:rsidP="00366281">
            <w:pPr>
              <w:widowControl w:val="0"/>
              <w:spacing w:after="0" w:line="360" w:lineRule="auto"/>
              <w:ind w:right="-28"/>
              <w:contextualSpacing/>
              <w:jc w:val="both"/>
              <w:rPr>
                <w:rFonts w:ascii="Arial" w:hAnsi="Arial" w:cs="Arial"/>
              </w:rPr>
            </w:pPr>
            <w:r w:rsidRPr="00366281">
              <w:rPr>
                <w:rFonts w:ascii="Arial" w:hAnsi="Arial" w:cs="Arial"/>
              </w:rPr>
              <w:t>02</w:t>
            </w:r>
          </w:p>
        </w:tc>
      </w:tr>
      <w:tr w:rsidR="00815858" w:rsidRPr="00366281" w14:paraId="74769B51"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1EDF033E" w14:textId="14B52229" w:rsidR="00815858" w:rsidRPr="00366281" w:rsidRDefault="00815858" w:rsidP="00366281">
            <w:pPr>
              <w:widowControl w:val="0"/>
              <w:spacing w:after="0" w:line="360" w:lineRule="auto"/>
              <w:ind w:right="-28"/>
              <w:contextualSpacing/>
              <w:jc w:val="both"/>
              <w:rPr>
                <w:rFonts w:ascii="Arial" w:hAnsi="Arial" w:cs="Arial"/>
              </w:rPr>
            </w:pPr>
          </w:p>
        </w:tc>
        <w:tc>
          <w:tcPr>
            <w:tcW w:w="4983" w:type="dxa"/>
            <w:tcBorders>
              <w:top w:val="outset" w:sz="6" w:space="0" w:color="000000"/>
              <w:left w:val="outset" w:sz="6" w:space="0" w:color="000000"/>
              <w:bottom w:val="outset" w:sz="6" w:space="0" w:color="000000"/>
              <w:right w:val="outset" w:sz="6" w:space="0" w:color="000000"/>
            </w:tcBorders>
          </w:tcPr>
          <w:p w14:paraId="6C8C2E19" w14:textId="1EB11E4D" w:rsidR="00815858" w:rsidRPr="00366281" w:rsidRDefault="007E782D" w:rsidP="00366281">
            <w:pPr>
              <w:widowControl w:val="0"/>
              <w:spacing w:after="0" w:line="360" w:lineRule="auto"/>
              <w:ind w:right="-28"/>
              <w:contextualSpacing/>
              <w:jc w:val="both"/>
              <w:rPr>
                <w:rFonts w:ascii="Arial" w:hAnsi="Arial" w:cs="Arial"/>
                <w:b/>
                <w:bCs/>
              </w:rPr>
            </w:pPr>
            <w:r w:rsidRPr="00366281">
              <w:rPr>
                <w:rFonts w:ascii="Arial" w:hAnsi="Arial" w:cs="Arial"/>
                <w:b/>
                <w:bCs/>
                <w:color w:val="FF0000"/>
              </w:rPr>
              <w:t>(...)</w:t>
            </w:r>
          </w:p>
        </w:tc>
        <w:tc>
          <w:tcPr>
            <w:tcW w:w="1958" w:type="dxa"/>
            <w:tcBorders>
              <w:top w:val="outset" w:sz="6" w:space="0" w:color="000000"/>
              <w:left w:val="outset" w:sz="6" w:space="0" w:color="000000"/>
              <w:bottom w:val="outset" w:sz="6" w:space="0" w:color="000000"/>
            </w:tcBorders>
            <w:vAlign w:val="center"/>
          </w:tcPr>
          <w:p w14:paraId="58D16759" w14:textId="64BEFA05" w:rsidR="00815858" w:rsidRPr="00366281" w:rsidRDefault="00815858" w:rsidP="00366281">
            <w:pPr>
              <w:widowControl w:val="0"/>
              <w:spacing w:after="0" w:line="360" w:lineRule="auto"/>
              <w:ind w:right="-28"/>
              <w:contextualSpacing/>
              <w:jc w:val="both"/>
              <w:rPr>
                <w:rFonts w:ascii="Arial" w:hAnsi="Arial" w:cs="Arial"/>
              </w:rPr>
            </w:pPr>
          </w:p>
        </w:tc>
      </w:tr>
      <w:tr w:rsidR="00815858" w:rsidRPr="00366281" w14:paraId="55E4B233" w14:textId="77777777" w:rsidTr="002F6F9B">
        <w:trPr>
          <w:trHeight w:val="225"/>
          <w:tblCellSpacing w:w="0" w:type="dxa"/>
        </w:trPr>
        <w:tc>
          <w:tcPr>
            <w:tcW w:w="9180" w:type="dxa"/>
            <w:gridSpan w:val="3"/>
            <w:tcBorders>
              <w:top w:val="outset" w:sz="6" w:space="0" w:color="000000"/>
              <w:bottom w:val="outset" w:sz="6" w:space="0" w:color="000000"/>
            </w:tcBorders>
            <w:vAlign w:val="center"/>
          </w:tcPr>
          <w:p w14:paraId="05317867"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b/>
                <w:bCs/>
              </w:rPr>
              <w:t xml:space="preserve">Para os itens a seguir, </w:t>
            </w:r>
            <w:r w:rsidRPr="00366281">
              <w:rPr>
                <w:rFonts w:ascii="Arial" w:hAnsi="Arial" w:cs="Arial"/>
                <w:b/>
                <w:bCs/>
                <w:color w:val="FF0000"/>
              </w:rPr>
              <w:t>deixar de</w:t>
            </w:r>
            <w:r w:rsidRPr="00366281">
              <w:rPr>
                <w:rFonts w:ascii="Arial" w:hAnsi="Arial" w:cs="Arial"/>
                <w:b/>
                <w:bCs/>
              </w:rPr>
              <w:t>:</w:t>
            </w:r>
          </w:p>
        </w:tc>
      </w:tr>
      <w:tr w:rsidR="00815858" w:rsidRPr="00366281" w14:paraId="0D816FDB"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419543DE" w14:textId="0609BF13" w:rsidR="00815858" w:rsidRPr="00366281" w:rsidRDefault="007714FE" w:rsidP="00366281">
            <w:pPr>
              <w:widowControl w:val="0"/>
              <w:spacing w:after="0" w:line="360" w:lineRule="auto"/>
              <w:ind w:right="-28"/>
              <w:contextualSpacing/>
              <w:jc w:val="both"/>
              <w:rPr>
                <w:rFonts w:ascii="Arial" w:hAnsi="Arial" w:cs="Arial"/>
              </w:rPr>
            </w:pPr>
            <w:r w:rsidRPr="00366281">
              <w:rPr>
                <w:rFonts w:ascii="Arial" w:hAnsi="Arial" w:cs="Arial"/>
              </w:rPr>
              <w:t>1</w:t>
            </w:r>
          </w:p>
        </w:tc>
        <w:tc>
          <w:tcPr>
            <w:tcW w:w="4983" w:type="dxa"/>
            <w:tcBorders>
              <w:top w:val="outset" w:sz="6" w:space="0" w:color="000000"/>
              <w:left w:val="outset" w:sz="6" w:space="0" w:color="000000"/>
              <w:bottom w:val="outset" w:sz="6" w:space="0" w:color="000000"/>
              <w:right w:val="outset" w:sz="6" w:space="0" w:color="000000"/>
            </w:tcBorders>
          </w:tcPr>
          <w:p w14:paraId="1659605C"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7DD2728C"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02</w:t>
            </w:r>
          </w:p>
        </w:tc>
      </w:tr>
      <w:tr w:rsidR="00815858" w:rsidRPr="00366281" w14:paraId="1E66B61A"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39ACD5F0" w14:textId="2F612BD8" w:rsidR="00815858" w:rsidRPr="00366281" w:rsidRDefault="007714FE" w:rsidP="00366281">
            <w:pPr>
              <w:widowControl w:val="0"/>
              <w:spacing w:after="0" w:line="360" w:lineRule="auto"/>
              <w:ind w:right="-28"/>
              <w:contextualSpacing/>
              <w:jc w:val="both"/>
              <w:rPr>
                <w:rFonts w:ascii="Arial" w:hAnsi="Arial" w:cs="Arial"/>
              </w:rPr>
            </w:pPr>
            <w:r w:rsidRPr="00366281">
              <w:rPr>
                <w:rFonts w:ascii="Arial" w:hAnsi="Arial" w:cs="Arial"/>
              </w:rPr>
              <w:lastRenderedPageBreak/>
              <w:t>2</w:t>
            </w:r>
          </w:p>
        </w:tc>
        <w:tc>
          <w:tcPr>
            <w:tcW w:w="4983" w:type="dxa"/>
            <w:tcBorders>
              <w:top w:val="outset" w:sz="6" w:space="0" w:color="000000"/>
              <w:left w:val="outset" w:sz="6" w:space="0" w:color="000000"/>
              <w:bottom w:val="outset" w:sz="6" w:space="0" w:color="000000"/>
              <w:right w:val="outset" w:sz="6" w:space="0" w:color="000000"/>
            </w:tcBorders>
          </w:tcPr>
          <w:p w14:paraId="36982690"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060C3C01"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01</w:t>
            </w:r>
          </w:p>
        </w:tc>
      </w:tr>
      <w:tr w:rsidR="00815858" w:rsidRPr="00366281" w14:paraId="2B91C34C"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6564BEB6" w14:textId="31ACB3BD" w:rsidR="00815858" w:rsidRPr="00366281" w:rsidRDefault="007714FE" w:rsidP="00366281">
            <w:pPr>
              <w:widowControl w:val="0"/>
              <w:spacing w:after="0" w:line="360" w:lineRule="auto"/>
              <w:ind w:right="-28"/>
              <w:contextualSpacing/>
              <w:jc w:val="both"/>
              <w:rPr>
                <w:rFonts w:ascii="Arial" w:hAnsi="Arial" w:cs="Arial"/>
              </w:rPr>
            </w:pPr>
            <w:r w:rsidRPr="00366281">
              <w:rPr>
                <w:rFonts w:ascii="Arial" w:hAnsi="Arial" w:cs="Arial"/>
              </w:rPr>
              <w:t>3</w:t>
            </w:r>
          </w:p>
        </w:tc>
        <w:tc>
          <w:tcPr>
            <w:tcW w:w="4983" w:type="dxa"/>
            <w:tcBorders>
              <w:top w:val="outset" w:sz="6" w:space="0" w:color="000000"/>
              <w:left w:val="outset" w:sz="6" w:space="0" w:color="000000"/>
              <w:bottom w:val="outset" w:sz="6" w:space="0" w:color="000000"/>
              <w:right w:val="outset" w:sz="6" w:space="0" w:color="000000"/>
            </w:tcBorders>
          </w:tcPr>
          <w:p w14:paraId="64F53FF4"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Cumprir quaisquer dos itens do Termo de Referência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2FA36CCD"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03</w:t>
            </w:r>
          </w:p>
        </w:tc>
      </w:tr>
      <w:tr w:rsidR="00815858" w:rsidRPr="00366281" w14:paraId="000442C6" w14:textId="77777777" w:rsidTr="002F6F9B">
        <w:trPr>
          <w:tblCellSpacing w:w="0" w:type="dxa"/>
        </w:trPr>
        <w:tc>
          <w:tcPr>
            <w:tcW w:w="2239" w:type="dxa"/>
            <w:tcBorders>
              <w:top w:val="outset" w:sz="6" w:space="0" w:color="000000"/>
              <w:bottom w:val="outset" w:sz="6" w:space="0" w:color="000000"/>
              <w:right w:val="outset" w:sz="6" w:space="0" w:color="000000"/>
            </w:tcBorders>
            <w:vAlign w:val="center"/>
          </w:tcPr>
          <w:p w14:paraId="11FE17C0" w14:textId="244DFC4F" w:rsidR="00815858" w:rsidRPr="00366281" w:rsidRDefault="007714FE" w:rsidP="00366281">
            <w:pPr>
              <w:widowControl w:val="0"/>
              <w:spacing w:after="0" w:line="360" w:lineRule="auto"/>
              <w:ind w:right="-28"/>
              <w:contextualSpacing/>
              <w:jc w:val="both"/>
              <w:rPr>
                <w:rFonts w:ascii="Arial" w:hAnsi="Arial" w:cs="Arial"/>
              </w:rPr>
            </w:pPr>
            <w:r w:rsidRPr="00366281">
              <w:rPr>
                <w:rFonts w:ascii="Arial" w:hAnsi="Arial" w:cs="Arial"/>
              </w:rPr>
              <w:t>4</w:t>
            </w:r>
          </w:p>
        </w:tc>
        <w:tc>
          <w:tcPr>
            <w:tcW w:w="4983" w:type="dxa"/>
            <w:tcBorders>
              <w:top w:val="outset" w:sz="6" w:space="0" w:color="000000"/>
              <w:left w:val="outset" w:sz="6" w:space="0" w:color="000000"/>
              <w:bottom w:val="outset" w:sz="6" w:space="0" w:color="000000"/>
              <w:right w:val="outset" w:sz="6" w:space="0" w:color="000000"/>
            </w:tcBorders>
          </w:tcPr>
          <w:p w14:paraId="5BE1CBC2"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0052B55C" w14:textId="77777777" w:rsidR="00815858" w:rsidRPr="00366281" w:rsidRDefault="00815858" w:rsidP="00366281">
            <w:pPr>
              <w:widowControl w:val="0"/>
              <w:spacing w:after="0" w:line="360" w:lineRule="auto"/>
              <w:ind w:right="-28"/>
              <w:contextualSpacing/>
              <w:jc w:val="both"/>
              <w:rPr>
                <w:rFonts w:ascii="Arial" w:hAnsi="Arial" w:cs="Arial"/>
              </w:rPr>
            </w:pPr>
            <w:r w:rsidRPr="00366281">
              <w:rPr>
                <w:rFonts w:ascii="Arial" w:hAnsi="Arial" w:cs="Arial"/>
              </w:rPr>
              <w:t>01</w:t>
            </w:r>
          </w:p>
        </w:tc>
      </w:tr>
    </w:tbl>
    <w:p w14:paraId="3E8249D2" w14:textId="77777777" w:rsidR="00815858" w:rsidRPr="00366281" w:rsidRDefault="00815858" w:rsidP="00366281">
      <w:pPr>
        <w:pStyle w:val="PargrafodaLista1"/>
        <w:widowControl w:val="0"/>
        <w:tabs>
          <w:tab w:val="left" w:pos="1985"/>
        </w:tabs>
        <w:spacing w:line="360" w:lineRule="auto"/>
        <w:ind w:left="709" w:right="-30"/>
        <w:contextualSpacing/>
        <w:jc w:val="both"/>
        <w:rPr>
          <w:rFonts w:ascii="Arial" w:hAnsi="Arial" w:cs="Arial"/>
          <w:sz w:val="22"/>
          <w:szCs w:val="22"/>
        </w:rPr>
      </w:pPr>
    </w:p>
    <w:p w14:paraId="2756E5BB" w14:textId="77777777" w:rsidR="00815858" w:rsidRPr="00366281" w:rsidRDefault="00815858" w:rsidP="00366281">
      <w:pPr>
        <w:widowControl w:val="0"/>
        <w:numPr>
          <w:ilvl w:val="2"/>
          <w:numId w:val="3"/>
        </w:numPr>
        <w:tabs>
          <w:tab w:val="left" w:pos="1418"/>
          <w:tab w:val="left" w:pos="1701"/>
        </w:tabs>
        <w:spacing w:after="0" w:line="360" w:lineRule="auto"/>
        <w:ind w:left="709" w:firstLine="0"/>
        <w:contextualSpacing/>
        <w:jc w:val="both"/>
        <w:rPr>
          <w:rFonts w:ascii="Arial" w:eastAsia="Arial" w:hAnsi="Arial" w:cs="Arial"/>
        </w:rPr>
      </w:pPr>
      <w:r w:rsidRPr="00366281">
        <w:rPr>
          <w:rFonts w:ascii="Arial" w:hAnsi="Arial" w:cs="Arial"/>
        </w:rPr>
        <w:t>a contagem do período de atraso será realizada a partir do primeiro dia útil subsequente ao do encerramento do prazo estabelecido para o cumprimento da obrigação.</w:t>
      </w:r>
    </w:p>
    <w:p w14:paraId="4BB7EC35" w14:textId="77777777" w:rsidR="00815858" w:rsidRPr="00366281" w:rsidRDefault="00815858" w:rsidP="00366281">
      <w:pPr>
        <w:widowControl w:val="0"/>
        <w:numPr>
          <w:ilvl w:val="2"/>
          <w:numId w:val="3"/>
        </w:numPr>
        <w:tabs>
          <w:tab w:val="left" w:pos="1418"/>
          <w:tab w:val="left" w:pos="1701"/>
        </w:tabs>
        <w:spacing w:after="0" w:line="360" w:lineRule="auto"/>
        <w:ind w:left="709" w:firstLine="0"/>
        <w:contextualSpacing/>
        <w:jc w:val="both"/>
        <w:rPr>
          <w:rFonts w:ascii="Arial" w:hAnsi="Arial" w:cs="Arial"/>
        </w:rPr>
      </w:pPr>
      <w:bookmarkStart w:id="27" w:name="_Hlk45025528"/>
      <w:r w:rsidRPr="00366281">
        <w:rPr>
          <w:rFonts w:ascii="Arial" w:hAnsi="Arial" w:cs="Arial"/>
          <w:b/>
          <w:bCs/>
          <w:color w:val="000000"/>
          <w:shd w:val="clear" w:color="auto" w:fill="FFFFFF"/>
        </w:rPr>
        <w:t>Suspensão temporária de participação em licitação e impedimento de contratar com a Administração</w:t>
      </w:r>
      <w:r w:rsidRPr="00366281">
        <w:rPr>
          <w:rFonts w:ascii="Arial" w:eastAsia="Arial" w:hAnsi="Arial" w:cs="Arial"/>
        </w:rPr>
        <w:t xml:space="preserve"> – com o consequente descredenciamento do </w:t>
      </w:r>
      <w:r w:rsidRPr="00366281">
        <w:rPr>
          <w:rFonts w:ascii="Arial" w:hAnsi="Arial" w:cs="Arial"/>
        </w:rPr>
        <w:t xml:space="preserve">Sistema de Cadastro de Fornecedores do Município de João Pessoa/PB </w:t>
      </w:r>
      <w:r w:rsidRPr="00366281">
        <w:rPr>
          <w:rFonts w:ascii="Arial" w:eastAsia="Arial" w:hAnsi="Arial" w:cs="Arial"/>
        </w:rPr>
        <w:t xml:space="preserve">– </w:t>
      </w:r>
      <w:r w:rsidRPr="00366281">
        <w:rPr>
          <w:rFonts w:ascii="Arial" w:hAnsi="Arial" w:cs="Arial"/>
        </w:rPr>
        <w:t>pelos seguintes prazos:</w:t>
      </w:r>
    </w:p>
    <w:p w14:paraId="69ED8CB6" w14:textId="77777777" w:rsidR="00815858" w:rsidRPr="00366281" w:rsidRDefault="00815858" w:rsidP="00366281">
      <w:pPr>
        <w:widowControl w:val="0"/>
        <w:numPr>
          <w:ilvl w:val="3"/>
          <w:numId w:val="3"/>
        </w:numPr>
        <w:tabs>
          <w:tab w:val="left" w:pos="1560"/>
          <w:tab w:val="left" w:pos="1701"/>
          <w:tab w:val="left" w:pos="2410"/>
        </w:tabs>
        <w:spacing w:after="0" w:line="360" w:lineRule="auto"/>
        <w:ind w:left="1418" w:firstLine="0"/>
        <w:contextualSpacing/>
        <w:jc w:val="both"/>
        <w:rPr>
          <w:rFonts w:ascii="Arial" w:hAnsi="Arial" w:cs="Arial"/>
        </w:rPr>
      </w:pPr>
      <w:r w:rsidRPr="00366281">
        <w:rPr>
          <w:rFonts w:ascii="Arial" w:hAnsi="Arial" w:cs="Arial"/>
          <w:b/>
          <w:bCs/>
        </w:rPr>
        <w:t>06 (seis) meses</w:t>
      </w:r>
      <w:r w:rsidRPr="00366281">
        <w:rPr>
          <w:rFonts w:ascii="Arial" w:hAnsi="Arial" w:cs="Arial"/>
        </w:rPr>
        <w:t>, nos casos de:</w:t>
      </w:r>
    </w:p>
    <w:p w14:paraId="593C0BB1" w14:textId="77777777" w:rsidR="00815858" w:rsidRPr="00366281" w:rsidRDefault="00815858" w:rsidP="00366281">
      <w:pPr>
        <w:widowControl w:val="0"/>
        <w:tabs>
          <w:tab w:val="left" w:pos="1418"/>
          <w:tab w:val="left" w:pos="1843"/>
          <w:tab w:val="left" w:pos="2410"/>
        </w:tabs>
        <w:spacing w:after="0" w:line="360" w:lineRule="auto"/>
        <w:ind w:left="1418"/>
        <w:contextualSpacing/>
        <w:jc w:val="both"/>
        <w:rPr>
          <w:rFonts w:ascii="Arial" w:hAnsi="Arial" w:cs="Arial"/>
        </w:rPr>
      </w:pPr>
      <w:r w:rsidRPr="00366281">
        <w:rPr>
          <w:rFonts w:ascii="Arial" w:hAnsi="Arial" w:cs="Arial"/>
        </w:rPr>
        <w:t xml:space="preserve">a) </w:t>
      </w:r>
      <w:r w:rsidRPr="00366281">
        <w:rPr>
          <w:rFonts w:ascii="Arial" w:hAnsi="Arial" w:cs="Arial"/>
        </w:rPr>
        <w:tab/>
        <w:t>aplicação de duas penas de advertência, no prazo de 12 (doze) meses, sem que o fornecedor/contratado tenha adotado as medidas corretivas no prazo determinado pela Administração;</w:t>
      </w:r>
    </w:p>
    <w:p w14:paraId="6F995C84" w14:textId="77777777" w:rsidR="00815858" w:rsidRPr="00366281" w:rsidRDefault="00815858" w:rsidP="00366281">
      <w:pPr>
        <w:widowControl w:val="0"/>
        <w:tabs>
          <w:tab w:val="left" w:pos="1418"/>
          <w:tab w:val="left" w:pos="1843"/>
          <w:tab w:val="left" w:pos="2410"/>
        </w:tabs>
        <w:spacing w:after="0" w:line="360" w:lineRule="auto"/>
        <w:ind w:left="1418"/>
        <w:contextualSpacing/>
        <w:jc w:val="both"/>
        <w:rPr>
          <w:rFonts w:ascii="Arial" w:hAnsi="Arial" w:cs="Arial"/>
        </w:rPr>
      </w:pPr>
      <w:r w:rsidRPr="00366281">
        <w:rPr>
          <w:rFonts w:ascii="Arial" w:hAnsi="Arial" w:cs="Arial"/>
        </w:rPr>
        <w:t>b)</w:t>
      </w:r>
      <w:r w:rsidRPr="00366281">
        <w:rPr>
          <w:rFonts w:ascii="Arial" w:hAnsi="Arial" w:cs="Arial"/>
        </w:rPr>
        <w:tab/>
        <w:t>alteração da quantidade ou qualidade da mercadoria fornecida, sem que tenha havido autorização expressa por parte do órgão solicitante.</w:t>
      </w:r>
    </w:p>
    <w:p w14:paraId="697F1E46" w14:textId="77777777" w:rsidR="00815858" w:rsidRPr="00366281" w:rsidRDefault="00815858" w:rsidP="00366281">
      <w:pPr>
        <w:widowControl w:val="0"/>
        <w:numPr>
          <w:ilvl w:val="3"/>
          <w:numId w:val="3"/>
        </w:numPr>
        <w:tabs>
          <w:tab w:val="left" w:pos="1560"/>
          <w:tab w:val="left" w:pos="1701"/>
          <w:tab w:val="left" w:pos="2410"/>
        </w:tabs>
        <w:spacing w:after="0" w:line="360" w:lineRule="auto"/>
        <w:ind w:left="1418" w:firstLine="0"/>
        <w:contextualSpacing/>
        <w:jc w:val="both"/>
        <w:rPr>
          <w:rFonts w:ascii="Arial" w:hAnsi="Arial" w:cs="Arial"/>
        </w:rPr>
      </w:pPr>
      <w:r w:rsidRPr="00366281">
        <w:rPr>
          <w:rFonts w:ascii="Arial" w:hAnsi="Arial" w:cs="Arial"/>
          <w:b/>
          <w:bCs/>
        </w:rPr>
        <w:t>12 (doze) meses</w:t>
      </w:r>
      <w:r w:rsidRPr="00366281">
        <w:rPr>
          <w:rFonts w:ascii="Arial" w:hAnsi="Arial" w:cs="Arial"/>
        </w:rPr>
        <w:t>, nos casos de:</w:t>
      </w:r>
    </w:p>
    <w:p w14:paraId="4CB95A0A" w14:textId="77777777" w:rsidR="00815858" w:rsidRPr="00366281" w:rsidRDefault="00815858" w:rsidP="00366281">
      <w:pPr>
        <w:widowControl w:val="0"/>
        <w:tabs>
          <w:tab w:val="left" w:pos="2410"/>
        </w:tabs>
        <w:autoSpaceDE w:val="0"/>
        <w:autoSpaceDN w:val="0"/>
        <w:adjustRightInd w:val="0"/>
        <w:spacing w:after="0" w:line="360" w:lineRule="auto"/>
        <w:ind w:left="1418"/>
        <w:contextualSpacing/>
        <w:jc w:val="both"/>
        <w:rPr>
          <w:rFonts w:ascii="Arial" w:hAnsi="Arial" w:cs="Arial"/>
        </w:rPr>
      </w:pPr>
      <w:r w:rsidRPr="00366281">
        <w:rPr>
          <w:rFonts w:ascii="Arial" w:hAnsi="Arial" w:cs="Arial"/>
        </w:rPr>
        <w:t>a) retardamento imotivado da execução de obra, de serviço, de suas parcelas ou do fornecimento de bens.</w:t>
      </w:r>
    </w:p>
    <w:p w14:paraId="7DC02013" w14:textId="77777777" w:rsidR="00815858" w:rsidRPr="00366281" w:rsidRDefault="00815858" w:rsidP="00366281">
      <w:pPr>
        <w:widowControl w:val="0"/>
        <w:numPr>
          <w:ilvl w:val="3"/>
          <w:numId w:val="3"/>
        </w:numPr>
        <w:tabs>
          <w:tab w:val="left" w:pos="1560"/>
          <w:tab w:val="left" w:pos="1701"/>
          <w:tab w:val="left" w:pos="2410"/>
        </w:tabs>
        <w:spacing w:after="0" w:line="360" w:lineRule="auto"/>
        <w:ind w:left="1418" w:firstLine="0"/>
        <w:contextualSpacing/>
        <w:jc w:val="both"/>
        <w:rPr>
          <w:rFonts w:ascii="Arial" w:hAnsi="Arial" w:cs="Arial"/>
        </w:rPr>
      </w:pPr>
      <w:r w:rsidRPr="00366281">
        <w:rPr>
          <w:rFonts w:ascii="Arial" w:hAnsi="Arial" w:cs="Arial"/>
          <w:b/>
          <w:bCs/>
        </w:rPr>
        <w:t>24 (vinte e quatro) meses</w:t>
      </w:r>
      <w:r w:rsidRPr="00366281">
        <w:rPr>
          <w:rFonts w:ascii="Arial" w:hAnsi="Arial" w:cs="Arial"/>
        </w:rPr>
        <w:t>, nos casos de:</w:t>
      </w:r>
    </w:p>
    <w:p w14:paraId="4E9B6F10" w14:textId="77777777" w:rsidR="00815858" w:rsidRPr="00366281" w:rsidRDefault="00815858" w:rsidP="00366281">
      <w:pPr>
        <w:widowControl w:val="0"/>
        <w:tabs>
          <w:tab w:val="left" w:pos="2410"/>
        </w:tabs>
        <w:autoSpaceDE w:val="0"/>
        <w:autoSpaceDN w:val="0"/>
        <w:adjustRightInd w:val="0"/>
        <w:spacing w:after="0" w:line="360" w:lineRule="auto"/>
        <w:ind w:left="1418"/>
        <w:contextualSpacing/>
        <w:jc w:val="both"/>
        <w:rPr>
          <w:rFonts w:ascii="Arial" w:hAnsi="Arial" w:cs="Arial"/>
        </w:rPr>
      </w:pPr>
      <w:r w:rsidRPr="00366281">
        <w:rPr>
          <w:rFonts w:ascii="Arial" w:hAnsi="Arial" w:cs="Arial"/>
        </w:rPr>
        <w:t>a) entregar como verdadeira mercadoria falsificada, adulterada, deteriorada ou danificada;</w:t>
      </w:r>
    </w:p>
    <w:p w14:paraId="3C00A3E3" w14:textId="77777777" w:rsidR="00815858" w:rsidRPr="00366281" w:rsidRDefault="00815858" w:rsidP="00366281">
      <w:pPr>
        <w:widowControl w:val="0"/>
        <w:tabs>
          <w:tab w:val="left" w:pos="2410"/>
        </w:tabs>
        <w:autoSpaceDE w:val="0"/>
        <w:autoSpaceDN w:val="0"/>
        <w:adjustRightInd w:val="0"/>
        <w:spacing w:after="0" w:line="360" w:lineRule="auto"/>
        <w:ind w:left="1418"/>
        <w:contextualSpacing/>
        <w:jc w:val="both"/>
        <w:rPr>
          <w:rFonts w:ascii="Arial" w:hAnsi="Arial" w:cs="Arial"/>
        </w:rPr>
      </w:pPr>
      <w:r w:rsidRPr="00366281">
        <w:rPr>
          <w:rFonts w:ascii="Arial" w:hAnsi="Arial" w:cs="Arial"/>
        </w:rPr>
        <w:t>b) paralisação de serviço, de obra ou de fornecimento de bens sem justa fundamentação e prévia comunicação à Administração;</w:t>
      </w:r>
    </w:p>
    <w:p w14:paraId="7F9C0497" w14:textId="77777777" w:rsidR="00815858" w:rsidRPr="00366281" w:rsidRDefault="00815858" w:rsidP="00366281">
      <w:pPr>
        <w:widowControl w:val="0"/>
        <w:tabs>
          <w:tab w:val="left" w:pos="2410"/>
        </w:tabs>
        <w:autoSpaceDE w:val="0"/>
        <w:autoSpaceDN w:val="0"/>
        <w:adjustRightInd w:val="0"/>
        <w:spacing w:after="0" w:line="360" w:lineRule="auto"/>
        <w:ind w:left="1418"/>
        <w:contextualSpacing/>
        <w:jc w:val="both"/>
        <w:rPr>
          <w:rFonts w:ascii="Arial" w:hAnsi="Arial" w:cs="Arial"/>
        </w:rPr>
      </w:pPr>
      <w:r w:rsidRPr="00366281">
        <w:rPr>
          <w:rFonts w:ascii="Arial" w:hAnsi="Arial" w:cs="Arial"/>
        </w:rPr>
        <w:t>c) praticar ato ilícito visando a frustrar os objetivos de licitação no âmbito da Administração Pública Municipal, ou</w:t>
      </w:r>
    </w:p>
    <w:p w14:paraId="1F691FDA" w14:textId="77777777" w:rsidR="00815858" w:rsidRPr="00366281" w:rsidRDefault="00815858" w:rsidP="00366281">
      <w:pPr>
        <w:widowControl w:val="0"/>
        <w:tabs>
          <w:tab w:val="left" w:pos="2410"/>
        </w:tabs>
        <w:autoSpaceDE w:val="0"/>
        <w:autoSpaceDN w:val="0"/>
        <w:adjustRightInd w:val="0"/>
        <w:spacing w:after="0" w:line="360" w:lineRule="auto"/>
        <w:ind w:left="1418"/>
        <w:contextualSpacing/>
        <w:jc w:val="both"/>
        <w:rPr>
          <w:rFonts w:ascii="Arial" w:hAnsi="Arial" w:cs="Arial"/>
        </w:rPr>
      </w:pPr>
      <w:r w:rsidRPr="00366281">
        <w:rPr>
          <w:rFonts w:ascii="Arial" w:hAnsi="Arial" w:cs="Arial"/>
        </w:rPr>
        <w:t>d) sofrer condenação definitiva por praticar, por meio doloso, fraude fiscal no recolhimento de qualquer tributo.</w:t>
      </w:r>
    </w:p>
    <w:p w14:paraId="11FB07A4" w14:textId="77777777" w:rsidR="00F20B37" w:rsidRPr="00366281" w:rsidRDefault="0081585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lastRenderedPageBreak/>
        <w:t>Na modalidade pregão, ao fornecedor que, convocado dentro do prazo de validade de sua proposta, não celebrar o contrato, deixar de entregar ou apresentar documentação falsa exigida para o certame, ensejar o retardamento da execução do seu objeto, comportar-se de modo inidôneo ou cometer fraude fiscal, será aplicada penalidade de impedimento de licitar e contratar com o Município por prazo não superior a 05 (cinco) anos, sendo descredenciado do Sistema de Cadastro de Fornecedores, sem prejuízo das multas previstas em edital e no contrato e das cominações legais, aplicadas e dosadas segundo a natureza e a gravidade da falta cometida.</w:t>
      </w:r>
    </w:p>
    <w:p w14:paraId="1CB198C8" w14:textId="00F49140" w:rsidR="00815858" w:rsidRPr="00366281" w:rsidRDefault="00F20B37"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b/>
          <w:bCs/>
        </w:rPr>
        <w:t>D</w:t>
      </w:r>
      <w:r w:rsidR="00815858" w:rsidRPr="00366281">
        <w:rPr>
          <w:rFonts w:ascii="Arial" w:eastAsia="Arial" w:hAnsi="Arial" w:cs="Arial"/>
          <w:b/>
          <w:bCs/>
        </w:rPr>
        <w:t>eclaração de inidoneidade para licitar ou contratar com a Administração Pública</w:t>
      </w:r>
      <w:r w:rsidR="00815858" w:rsidRPr="00366281">
        <w:rPr>
          <w:rFonts w:ascii="Arial" w:eastAsia="Arial" w:hAnsi="Arial" w:cs="Arial"/>
        </w:rPr>
        <w:t xml:space="preserve"> </w:t>
      </w:r>
      <w:r w:rsidR="00815858" w:rsidRPr="00366281">
        <w:rPr>
          <w:rFonts w:ascii="Arial" w:hAnsi="Arial" w:cs="Arial"/>
        </w:rPr>
        <w:t>enquanto perdurarem os motivos determinantes da punição ou até que seja promovida a reabilitação perante a própria autoridade que aplicou a penalidade, que será concedida sempre que a Contratada ressarcir a Contratante pelos prejuízos causados e após decorrido o prazo da sanção de “</w:t>
      </w:r>
      <w:r w:rsidR="00815858" w:rsidRPr="00366281">
        <w:rPr>
          <w:rFonts w:ascii="Arial" w:hAnsi="Arial" w:cs="Arial"/>
          <w:b/>
          <w:bCs/>
          <w:color w:val="000000"/>
          <w:shd w:val="clear" w:color="auto" w:fill="FFFFFF"/>
        </w:rPr>
        <w:t>Suspensão temporária de participação em licitação e impedimento de contratar com a Administração”.</w:t>
      </w:r>
    </w:p>
    <w:bookmarkEnd w:id="27"/>
    <w:p w14:paraId="643EE3FB"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hAnsi="Arial" w:cs="Arial"/>
          <w:lang w:eastAsia="en-US"/>
        </w:rPr>
        <w:t>Também</w:t>
      </w:r>
      <w:r w:rsidRPr="00366281">
        <w:rPr>
          <w:rFonts w:ascii="Arial" w:eastAsia="Arial" w:hAnsi="Arial" w:cs="Arial"/>
        </w:rPr>
        <w:t xml:space="preserve"> ficam sujeitas às penalidades do art. 87, III e IV da Lei nº 8.666, de 1993, as empresas ou profissionais que:</w:t>
      </w:r>
    </w:p>
    <w:p w14:paraId="5BBCFE48" w14:textId="77777777" w:rsidR="00815858" w:rsidRPr="00366281" w:rsidRDefault="0081585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t>tenham sofrido condenação definitiva por praticar, por meio dolosos, fraude fiscal no recolhimento de quaisquer tributos;</w:t>
      </w:r>
    </w:p>
    <w:p w14:paraId="7C73F1C9" w14:textId="77777777" w:rsidR="00815858" w:rsidRPr="00366281" w:rsidRDefault="0081585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t>tenham praticado atos ilícitos visando a frustrar os objetivos da licitação;</w:t>
      </w:r>
    </w:p>
    <w:p w14:paraId="070F9FDD" w14:textId="77777777" w:rsidR="00815858" w:rsidRPr="00366281" w:rsidRDefault="0081585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t>demonstrem não possuir idoneidade para contratar com a Administração em virtude de atos ilícitos praticados.</w:t>
      </w:r>
    </w:p>
    <w:p w14:paraId="7D748DDD"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A aplicação de qualquer das penalidades previstas realizar-se-á em processo administrativo que assegurará o contraditório e a ampla defesa à Contratada, observando-se o procedimento previsto na Lei Federal 8.666/93 e, subsidiariamente, na Lei Federal 9.784, de 1999.</w:t>
      </w:r>
    </w:p>
    <w:p w14:paraId="7B735A68"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As sanções previstas poderão ser aplicadas à CONTRATADA juntamente com a de multa.</w:t>
      </w:r>
    </w:p>
    <w:p w14:paraId="13604331"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As multas devidas e/ou prejuízos causados à Contratante serão deduzidos dos valores a serem pagos, ou recolhidos em favor do Município, ou deduzidos da garantia, ou ainda, quando for o caso, serão inscritos na Dívida Ativa do Município de João Pessoa/PB e cobrados judicialmente.</w:t>
      </w:r>
    </w:p>
    <w:p w14:paraId="6EFE6891"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Aplicada a sanção de multa, esta deverá ser recolhida no prazo máximo de 30 (trinta) dias corridos, a contar da data do recebimento da comunicação enviada pela autoridade competente.</w:t>
      </w:r>
    </w:p>
    <w:p w14:paraId="30FE849A"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 xml:space="preserve">Caso o valor da multa não seja suficiente para cobrir os prejuízos causados pela conduta do licitante, o Município de João Pessoa/PB poderá cobrar o valor remanescente judicialmente, </w:t>
      </w:r>
      <w:r w:rsidRPr="00366281">
        <w:rPr>
          <w:rFonts w:ascii="Arial" w:eastAsia="Arial" w:hAnsi="Arial" w:cs="Arial"/>
        </w:rPr>
        <w:lastRenderedPageBreak/>
        <w:t>conforme artigo 419 do Código Civil.</w:t>
      </w:r>
    </w:p>
    <w:p w14:paraId="2F31E096"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A autoridade competente para aplicação das sanções levará em consideração a gravidade da conduta do infrator, o caráter educativo da pena, bem como o dano causado à Administração, observado o princípio da proporcionalidade.</w:t>
      </w:r>
    </w:p>
    <w:p w14:paraId="2781AFC3"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hAnsi="Arial" w:cs="Arial"/>
        </w:rPr>
        <w:t>A aplicação das sanções administrativas previstas é de competência exclusiva do (a) Secretário (a) Municipal de Saúde.</w:t>
      </w:r>
    </w:p>
    <w:p w14:paraId="35409A71"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hAnsi="Arial" w:cs="Arial"/>
        </w:rPr>
        <w:t xml:space="preserve">Aplicadas as sanções de </w:t>
      </w:r>
      <w:r w:rsidRPr="00366281">
        <w:rPr>
          <w:rFonts w:ascii="Arial" w:hAnsi="Arial" w:cs="Arial"/>
          <w:b/>
          <w:bCs/>
          <w:color w:val="000000"/>
          <w:shd w:val="clear" w:color="auto" w:fill="FFFFFF"/>
        </w:rPr>
        <w:t>Suspensão temporária de participação em licitação e impedimento de contratar com a Administração</w:t>
      </w:r>
      <w:r w:rsidRPr="00366281">
        <w:rPr>
          <w:rFonts w:ascii="Arial" w:eastAsia="Arial" w:hAnsi="Arial" w:cs="Arial"/>
        </w:rPr>
        <w:t xml:space="preserve"> e/ou</w:t>
      </w:r>
      <w:r w:rsidRPr="00366281">
        <w:rPr>
          <w:rFonts w:ascii="Arial" w:eastAsia="Arial" w:hAnsi="Arial" w:cs="Arial"/>
          <w:b/>
          <w:bCs/>
        </w:rPr>
        <w:t xml:space="preserve"> declaração de inidoneidade para licitar ou contratar com a Administração Pública</w:t>
      </w:r>
      <w:r w:rsidRPr="00366281">
        <w:rPr>
          <w:rFonts w:ascii="Arial" w:eastAsia="Arial" w:hAnsi="Arial" w:cs="Arial"/>
        </w:rPr>
        <w:t>, faz-se obrigatória a publicação do extrato da decisão na imprensa oficial, devendo-se informar:</w:t>
      </w:r>
    </w:p>
    <w:p w14:paraId="0A71A949" w14:textId="77777777" w:rsidR="00815858" w:rsidRPr="00366281" w:rsidRDefault="0081585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t>nome ou razão social do fornecedor e número de inscrição no Cadastro Nacional de Pessoas Jurídicas – CNPJ ou no Cadastro de Pessoas Físicas – CPF;</w:t>
      </w:r>
    </w:p>
    <w:p w14:paraId="45780CE4" w14:textId="77777777" w:rsidR="00815858" w:rsidRPr="00366281" w:rsidRDefault="0081585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t>nome e CPF de todos os sócios;</w:t>
      </w:r>
    </w:p>
    <w:p w14:paraId="29936996" w14:textId="77777777" w:rsidR="00815858" w:rsidRPr="00366281" w:rsidRDefault="0081585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t>sanção aplicada, com os respectivos prazos de impedimento;</w:t>
      </w:r>
    </w:p>
    <w:p w14:paraId="17466268" w14:textId="77777777" w:rsidR="00815858" w:rsidRPr="00366281" w:rsidRDefault="0081585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t>órgão ou entidade e autoridade que aplicou a sanção;</w:t>
      </w:r>
    </w:p>
    <w:p w14:paraId="0239EB21" w14:textId="77777777" w:rsidR="00815858" w:rsidRPr="00366281" w:rsidRDefault="0081585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t>número do processo; e</w:t>
      </w:r>
    </w:p>
    <w:p w14:paraId="02FDFF13" w14:textId="77777777" w:rsidR="00815858" w:rsidRPr="00366281" w:rsidRDefault="00815858" w:rsidP="00366281">
      <w:pPr>
        <w:widowControl w:val="0"/>
        <w:numPr>
          <w:ilvl w:val="2"/>
          <w:numId w:val="3"/>
        </w:numPr>
        <w:pBdr>
          <w:top w:val="nil"/>
          <w:left w:val="nil"/>
          <w:bottom w:val="nil"/>
          <w:right w:val="nil"/>
          <w:between w:val="nil"/>
        </w:pBdr>
        <w:tabs>
          <w:tab w:val="left" w:pos="1418"/>
          <w:tab w:val="left" w:pos="1701"/>
        </w:tabs>
        <w:spacing w:after="0" w:line="360" w:lineRule="auto"/>
        <w:ind w:left="709" w:firstLine="0"/>
        <w:contextualSpacing/>
        <w:jc w:val="both"/>
        <w:rPr>
          <w:rFonts w:ascii="Arial" w:eastAsia="Arial" w:hAnsi="Arial" w:cs="Arial"/>
          <w:color w:val="000000"/>
        </w:rPr>
      </w:pPr>
      <w:r w:rsidRPr="00366281">
        <w:rPr>
          <w:rFonts w:ascii="Arial" w:eastAsia="Arial" w:hAnsi="Arial" w:cs="Arial"/>
          <w:color w:val="000000"/>
        </w:rPr>
        <w:t>data da publicação.</w:t>
      </w:r>
    </w:p>
    <w:p w14:paraId="652F2437"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hAnsi="Arial" w:cs="Arial"/>
        </w:rPr>
        <w:t>Além das penalidades citadas, a licitante ficará sujeita, ainda, ao cancelamento de sua inscrição no Cadastro de Registro de Fornecedores - CRF da Prefeitura Municipal de João Pessoa - PB e, no que couber, às demais penalidades referidas no Capítulo IV da Lei nº. 8.666/93.</w:t>
      </w:r>
    </w:p>
    <w:p w14:paraId="5C8D382D"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 xml:space="preserve">Se, durante o processo de aplicação de penalidade, houver indícios de prática de infração administrativa tipificada como ato lesivo à administração pública nacional ou estrangeira pela Lei Federal 12.846/13 e/ou pelo Decreto Municipal 9.281/19,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0B1059E" w14:textId="77777777"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A apuração e o julgamento das demais infrações administrativas não consideradas como ato lesivo à Administração Pública nacional ou estrangeira nos termos da Lei nº 12.846/13 e do Decreto Municipal 9.281/19, seguirão seu rito normal na unidade administrativa.</w:t>
      </w:r>
    </w:p>
    <w:p w14:paraId="12314E20" w14:textId="4EAAFD60" w:rsidR="00815858" w:rsidRPr="00366281" w:rsidRDefault="0081585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 xml:space="preserve">O processamento do PAR não interfere no seguimento regular dos processos administrativos específicos para apuração da ocorrência de danos e prejuízos à Administração Pública resultantes de ato lesivo cometido por pessoa jurídica, com ou sem a participação de agente </w:t>
      </w:r>
      <w:r w:rsidRPr="00366281">
        <w:rPr>
          <w:rFonts w:ascii="Arial" w:eastAsia="Arial" w:hAnsi="Arial" w:cs="Arial"/>
        </w:rPr>
        <w:lastRenderedPageBreak/>
        <w:t xml:space="preserve">público. </w:t>
      </w:r>
    </w:p>
    <w:p w14:paraId="10C72D36" w14:textId="77777777" w:rsidR="002F6F9B" w:rsidRPr="00366281" w:rsidRDefault="002F6F9B" w:rsidP="00366281">
      <w:pPr>
        <w:widowControl w:val="0"/>
        <w:spacing w:after="0" w:line="360" w:lineRule="auto"/>
        <w:ind w:left="708"/>
        <w:contextualSpacing/>
        <w:jc w:val="both"/>
        <w:rPr>
          <w:rFonts w:ascii="Arial" w:eastAsia="Arial" w:hAnsi="Arial" w:cs="Arial"/>
        </w:rPr>
      </w:pPr>
    </w:p>
    <w:p w14:paraId="053B1547" w14:textId="110213D3" w:rsidR="002F6F9B" w:rsidRPr="00366281" w:rsidRDefault="002F6F9B" w:rsidP="00366281">
      <w:pPr>
        <w:widowControl w:val="0"/>
        <w:numPr>
          <w:ilvl w:val="0"/>
          <w:numId w:val="3"/>
        </w:numPr>
        <w:shd w:val="clear" w:color="auto" w:fill="D9D9D9"/>
        <w:spacing w:after="0" w:line="360" w:lineRule="auto"/>
        <w:contextualSpacing/>
        <w:jc w:val="both"/>
        <w:rPr>
          <w:rFonts w:ascii="Arial" w:eastAsia="Arial" w:hAnsi="Arial" w:cs="Arial"/>
          <w:i/>
          <w:smallCaps/>
          <w:color w:val="FF0000"/>
        </w:rPr>
      </w:pPr>
      <w:r w:rsidRPr="00366281">
        <w:rPr>
          <w:rFonts w:ascii="Arial" w:eastAsia="Arial" w:hAnsi="Arial" w:cs="Arial"/>
          <w:b/>
          <w:smallCaps/>
        </w:rPr>
        <w:t>ALTERAÇÃO SUBJETIVA</w:t>
      </w:r>
    </w:p>
    <w:p w14:paraId="1C9B08B3" w14:textId="77777777" w:rsidR="002F6F9B" w:rsidRPr="00366281" w:rsidRDefault="002F6F9B" w:rsidP="00366281">
      <w:pPr>
        <w:widowControl w:val="0"/>
        <w:numPr>
          <w:ilvl w:val="1"/>
          <w:numId w:val="3"/>
        </w:numPr>
        <w:spacing w:after="0" w:line="360" w:lineRule="auto"/>
        <w:contextualSpacing/>
        <w:jc w:val="both"/>
        <w:rPr>
          <w:rFonts w:ascii="Arial" w:hAnsi="Arial" w:cs="Arial"/>
          <w:lang w:eastAsia="en-US"/>
        </w:rPr>
      </w:pPr>
      <w:r w:rsidRPr="00366281">
        <w:rPr>
          <w:rFonts w:ascii="Arial" w:hAnsi="Arial" w:cs="Arial"/>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00000FD" w14:textId="77777777" w:rsidR="001B6738" w:rsidRPr="00366281" w:rsidRDefault="001B6738" w:rsidP="00366281">
      <w:pPr>
        <w:widowControl w:val="0"/>
        <w:spacing w:after="0" w:line="360" w:lineRule="auto"/>
        <w:contextualSpacing/>
        <w:jc w:val="both"/>
        <w:rPr>
          <w:rFonts w:ascii="Arial" w:eastAsia="Arial" w:hAnsi="Arial" w:cs="Arial"/>
        </w:rPr>
      </w:pPr>
    </w:p>
    <w:p w14:paraId="000000FE" w14:textId="77777777" w:rsidR="001B6738" w:rsidRPr="00366281" w:rsidRDefault="00012C38" w:rsidP="00366281">
      <w:pPr>
        <w:widowControl w:val="0"/>
        <w:numPr>
          <w:ilvl w:val="0"/>
          <w:numId w:val="3"/>
        </w:numPr>
        <w:shd w:val="clear" w:color="auto" w:fill="D9D9D9"/>
        <w:spacing w:after="0" w:line="360" w:lineRule="auto"/>
        <w:contextualSpacing/>
        <w:jc w:val="both"/>
        <w:rPr>
          <w:rFonts w:ascii="Arial" w:eastAsia="Arial" w:hAnsi="Arial" w:cs="Arial"/>
          <w:i/>
          <w:smallCaps/>
          <w:color w:val="FF0000"/>
        </w:rPr>
      </w:pPr>
      <w:r w:rsidRPr="00366281">
        <w:rPr>
          <w:rFonts w:ascii="Arial" w:eastAsia="Arial" w:hAnsi="Arial" w:cs="Arial"/>
          <w:b/>
          <w:smallCaps/>
        </w:rPr>
        <w:t>COMUNICAÇÃO</w:t>
      </w:r>
    </w:p>
    <w:p w14:paraId="000000FF" w14:textId="77777777" w:rsidR="001B6738" w:rsidRPr="00366281" w:rsidRDefault="00012C38" w:rsidP="00366281">
      <w:pPr>
        <w:widowControl w:val="0"/>
        <w:numPr>
          <w:ilvl w:val="1"/>
          <w:numId w:val="3"/>
        </w:numPr>
        <w:spacing w:after="0" w:line="360" w:lineRule="auto"/>
        <w:contextualSpacing/>
        <w:jc w:val="both"/>
        <w:rPr>
          <w:rFonts w:ascii="Arial" w:eastAsia="Arial" w:hAnsi="Arial" w:cs="Arial"/>
        </w:rPr>
      </w:pPr>
      <w:r w:rsidRPr="00366281">
        <w:rPr>
          <w:rFonts w:ascii="Arial" w:eastAsia="Arial" w:hAnsi="Arial" w:cs="Arial"/>
        </w:rPr>
        <w:t>As comunicações/ notificações de toda e qualquer natureza serão realizadas através e-mail informado pela fornecedora, presumindo-se – de modo absoluto – a ciência após o prazo de 24 (vinte e quatro) horas a partir do envio.</w:t>
      </w:r>
    </w:p>
    <w:p w14:paraId="00000100" w14:textId="77777777" w:rsidR="001B6738" w:rsidRPr="00366281" w:rsidRDefault="001B6738" w:rsidP="00366281">
      <w:pPr>
        <w:widowControl w:val="0"/>
        <w:spacing w:after="0" w:line="360" w:lineRule="auto"/>
        <w:contextualSpacing/>
        <w:jc w:val="both"/>
        <w:rPr>
          <w:rFonts w:ascii="Arial" w:eastAsia="Arial" w:hAnsi="Arial" w:cs="Arial"/>
          <w:b/>
        </w:rPr>
      </w:pPr>
    </w:p>
    <w:p w14:paraId="00000101" w14:textId="77777777" w:rsidR="001B6738" w:rsidRPr="00366281" w:rsidRDefault="00012C38" w:rsidP="00366281">
      <w:pPr>
        <w:widowControl w:val="0"/>
        <w:spacing w:after="0" w:line="360" w:lineRule="auto"/>
        <w:contextualSpacing/>
        <w:jc w:val="center"/>
        <w:rPr>
          <w:rFonts w:ascii="Arial" w:eastAsia="Arial" w:hAnsi="Arial" w:cs="Arial"/>
        </w:rPr>
      </w:pPr>
      <w:r w:rsidRPr="00366281">
        <w:rPr>
          <w:rFonts w:ascii="Arial" w:eastAsia="Arial" w:hAnsi="Arial" w:cs="Arial"/>
        </w:rPr>
        <w:t>João Pessoa, 12 de outubro de 2020.</w:t>
      </w:r>
    </w:p>
    <w:p w14:paraId="00000102" w14:textId="77777777" w:rsidR="001B6738" w:rsidRPr="00366281" w:rsidRDefault="001B6738" w:rsidP="00366281">
      <w:pPr>
        <w:widowControl w:val="0"/>
        <w:spacing w:after="0" w:line="360" w:lineRule="auto"/>
        <w:contextualSpacing/>
        <w:jc w:val="center"/>
        <w:rPr>
          <w:rFonts w:ascii="Arial" w:eastAsia="Arial" w:hAnsi="Arial" w:cs="Arial"/>
          <w:b/>
        </w:rPr>
      </w:pPr>
    </w:p>
    <w:p w14:paraId="00000103" w14:textId="77777777" w:rsidR="001B6738" w:rsidRPr="00366281" w:rsidRDefault="00012C38" w:rsidP="00366281">
      <w:pPr>
        <w:widowControl w:val="0"/>
        <w:spacing w:after="0" w:line="360" w:lineRule="auto"/>
        <w:contextualSpacing/>
        <w:jc w:val="center"/>
        <w:rPr>
          <w:rFonts w:ascii="Arial" w:eastAsia="Arial" w:hAnsi="Arial" w:cs="Arial"/>
        </w:rPr>
      </w:pPr>
      <w:r w:rsidRPr="00366281">
        <w:rPr>
          <w:rFonts w:ascii="Arial" w:eastAsia="Arial" w:hAnsi="Arial" w:cs="Arial"/>
        </w:rPr>
        <w:t>_______________________________</w:t>
      </w:r>
    </w:p>
    <w:p w14:paraId="00000104" w14:textId="77777777" w:rsidR="001B6738" w:rsidRPr="00366281" w:rsidRDefault="00012C38" w:rsidP="00366281">
      <w:pPr>
        <w:widowControl w:val="0"/>
        <w:spacing w:after="0" w:line="360" w:lineRule="auto"/>
        <w:contextualSpacing/>
        <w:jc w:val="center"/>
        <w:rPr>
          <w:rFonts w:ascii="Arial" w:eastAsia="Arial" w:hAnsi="Arial" w:cs="Arial"/>
          <w:b/>
        </w:rPr>
      </w:pPr>
      <w:r w:rsidRPr="00366281">
        <w:rPr>
          <w:rFonts w:ascii="Arial" w:eastAsia="Arial" w:hAnsi="Arial" w:cs="Arial"/>
          <w:b/>
          <w:highlight w:val="yellow"/>
        </w:rPr>
        <w:t>SERVIDOR RESPONSÁVEL PELA ELABORAÇÃO DO TR</w:t>
      </w:r>
    </w:p>
    <w:p w14:paraId="00000105" w14:textId="77777777" w:rsidR="001B6738" w:rsidRPr="00366281" w:rsidRDefault="00012C38" w:rsidP="00366281">
      <w:pPr>
        <w:widowControl w:val="0"/>
        <w:spacing w:after="0" w:line="360" w:lineRule="auto"/>
        <w:contextualSpacing/>
        <w:jc w:val="center"/>
        <w:rPr>
          <w:rFonts w:ascii="Arial" w:eastAsia="Arial" w:hAnsi="Arial" w:cs="Arial"/>
          <w:b/>
          <w:highlight w:val="yellow"/>
        </w:rPr>
      </w:pPr>
      <w:r w:rsidRPr="00366281">
        <w:rPr>
          <w:rFonts w:ascii="Arial" w:eastAsia="Arial" w:hAnsi="Arial" w:cs="Arial"/>
          <w:b/>
          <w:highlight w:val="yellow"/>
        </w:rPr>
        <w:t>Matrícula</w:t>
      </w:r>
    </w:p>
    <w:p w14:paraId="00000106" w14:textId="77777777" w:rsidR="001B6738" w:rsidRPr="00366281" w:rsidRDefault="00012C38" w:rsidP="00366281">
      <w:pPr>
        <w:widowControl w:val="0"/>
        <w:spacing w:after="0" w:line="360" w:lineRule="auto"/>
        <w:contextualSpacing/>
        <w:jc w:val="center"/>
        <w:rPr>
          <w:rFonts w:ascii="Arial" w:eastAsia="Arial" w:hAnsi="Arial" w:cs="Arial"/>
          <w:b/>
        </w:rPr>
      </w:pPr>
      <w:r w:rsidRPr="00366281">
        <w:rPr>
          <w:rFonts w:ascii="Arial" w:eastAsia="Arial" w:hAnsi="Arial" w:cs="Arial"/>
          <w:b/>
          <w:highlight w:val="yellow"/>
        </w:rPr>
        <w:t>Cargo</w:t>
      </w:r>
    </w:p>
    <w:p w14:paraId="00000107" w14:textId="77777777" w:rsidR="001B6738" w:rsidRPr="00366281" w:rsidRDefault="001B6738" w:rsidP="00366281">
      <w:pPr>
        <w:widowControl w:val="0"/>
        <w:spacing w:after="0" w:line="360" w:lineRule="auto"/>
        <w:contextualSpacing/>
        <w:jc w:val="both"/>
        <w:rPr>
          <w:rFonts w:ascii="Arial" w:eastAsia="Arial" w:hAnsi="Arial" w:cs="Arial"/>
        </w:rPr>
      </w:pPr>
    </w:p>
    <w:p w14:paraId="00000108" w14:textId="77777777" w:rsidR="001B6738" w:rsidRPr="00366281" w:rsidRDefault="00012C38" w:rsidP="00366281">
      <w:pPr>
        <w:widowControl w:val="0"/>
        <w:spacing w:after="0" w:line="360" w:lineRule="auto"/>
        <w:contextualSpacing/>
        <w:jc w:val="both"/>
        <w:rPr>
          <w:rFonts w:ascii="Arial" w:eastAsia="Arial" w:hAnsi="Arial" w:cs="Arial"/>
        </w:rPr>
      </w:pPr>
      <w:r w:rsidRPr="00366281">
        <w:rPr>
          <w:rFonts w:ascii="Arial" w:eastAsia="Arial" w:hAnsi="Arial" w:cs="Arial"/>
        </w:rPr>
        <w:t xml:space="preserve">Na qualidade de autoridade competente, </w:t>
      </w:r>
      <w:r w:rsidRPr="00366281">
        <w:rPr>
          <w:rFonts w:ascii="Arial" w:eastAsia="Arial" w:hAnsi="Arial" w:cs="Arial"/>
          <w:b/>
        </w:rPr>
        <w:t>APROVO o presente Termo de Referência</w:t>
      </w:r>
      <w:r w:rsidRPr="00366281">
        <w:rPr>
          <w:rFonts w:ascii="Arial" w:eastAsia="Arial" w:hAnsi="Arial" w:cs="Arial"/>
        </w:rPr>
        <w:t>, esclarecendo que a garantia quanto à fidedignidade das informações e seus atos decorrentes, expressos nos documentos/declarações juntadas aos autos,</w:t>
      </w:r>
      <w:r w:rsidRPr="00366281">
        <w:rPr>
          <w:rFonts w:ascii="Arial" w:eastAsia="Arial" w:hAnsi="Arial" w:cs="Arial"/>
          <w:b/>
        </w:rPr>
        <w:t xml:space="preserve"> </w:t>
      </w:r>
      <w:r w:rsidRPr="00366281">
        <w:rPr>
          <w:rFonts w:ascii="Arial" w:eastAsia="Arial" w:hAnsi="Arial" w:cs="Arial"/>
          <w:b/>
          <w:smallCaps/>
          <w:u w:val="single"/>
        </w:rPr>
        <w:t>SÃO DE RESPONSABILIDADE DOS RESPECTIVOS AGENTES PÚBLICOS EMISSORES</w:t>
      </w:r>
      <w:r w:rsidRPr="00366281">
        <w:rPr>
          <w:rFonts w:ascii="Arial" w:eastAsia="Arial" w:hAnsi="Arial" w:cs="Arial"/>
        </w:rPr>
        <w:t>, já que detentores de conhecimentos técnicos inerentes e específicos no âmbito de sua área de atuação.</w:t>
      </w:r>
    </w:p>
    <w:p w14:paraId="00000109" w14:textId="77777777" w:rsidR="001B6738" w:rsidRPr="00366281" w:rsidRDefault="001B6738" w:rsidP="00366281">
      <w:pPr>
        <w:widowControl w:val="0"/>
        <w:spacing w:after="0" w:line="360" w:lineRule="auto"/>
        <w:contextualSpacing/>
        <w:jc w:val="both"/>
        <w:rPr>
          <w:rFonts w:ascii="Arial" w:eastAsia="Arial" w:hAnsi="Arial" w:cs="Arial"/>
        </w:rPr>
      </w:pPr>
    </w:p>
    <w:p w14:paraId="0000010A" w14:textId="77777777" w:rsidR="001B6738" w:rsidRPr="00366281" w:rsidRDefault="00012C38" w:rsidP="00366281">
      <w:pPr>
        <w:widowControl w:val="0"/>
        <w:spacing w:after="0" w:line="360" w:lineRule="auto"/>
        <w:contextualSpacing/>
        <w:jc w:val="center"/>
        <w:rPr>
          <w:rFonts w:ascii="Arial" w:eastAsia="Arial" w:hAnsi="Arial" w:cs="Arial"/>
        </w:rPr>
      </w:pPr>
      <w:r w:rsidRPr="00366281">
        <w:rPr>
          <w:rFonts w:ascii="Arial" w:eastAsia="Arial" w:hAnsi="Arial" w:cs="Arial"/>
        </w:rPr>
        <w:t>______________________________</w:t>
      </w:r>
    </w:p>
    <w:p w14:paraId="0000010B" w14:textId="77777777" w:rsidR="001B6738" w:rsidRPr="00366281" w:rsidRDefault="00012C38" w:rsidP="00366281">
      <w:pPr>
        <w:widowControl w:val="0"/>
        <w:spacing w:after="0" w:line="360" w:lineRule="auto"/>
        <w:contextualSpacing/>
        <w:jc w:val="center"/>
        <w:rPr>
          <w:rFonts w:ascii="Arial" w:eastAsia="Arial" w:hAnsi="Arial" w:cs="Arial"/>
          <w:b/>
        </w:rPr>
      </w:pPr>
      <w:r w:rsidRPr="00366281">
        <w:rPr>
          <w:rFonts w:ascii="Arial" w:eastAsia="Arial" w:hAnsi="Arial" w:cs="Arial"/>
          <w:b/>
        </w:rPr>
        <w:t>Adalberto Fulgêncio dos Santos Júnior</w:t>
      </w:r>
    </w:p>
    <w:p w14:paraId="0000010C" w14:textId="77777777" w:rsidR="001B6738" w:rsidRPr="00366281" w:rsidRDefault="00012C38" w:rsidP="00366281">
      <w:pPr>
        <w:widowControl w:val="0"/>
        <w:spacing w:after="0" w:line="360" w:lineRule="auto"/>
        <w:contextualSpacing/>
        <w:jc w:val="center"/>
        <w:rPr>
          <w:rFonts w:ascii="Arial" w:eastAsia="Arial" w:hAnsi="Arial" w:cs="Arial"/>
        </w:rPr>
      </w:pPr>
      <w:r w:rsidRPr="00366281">
        <w:rPr>
          <w:rFonts w:ascii="Arial" w:eastAsia="Arial" w:hAnsi="Arial" w:cs="Arial"/>
        </w:rPr>
        <w:t>Secretário de Saúde do Município</w:t>
      </w:r>
    </w:p>
    <w:p w14:paraId="0000010D" w14:textId="77777777" w:rsidR="001B6738" w:rsidRPr="00366281" w:rsidRDefault="001B6738" w:rsidP="00366281">
      <w:pPr>
        <w:widowControl w:val="0"/>
        <w:spacing w:after="0" w:line="360" w:lineRule="auto"/>
        <w:contextualSpacing/>
        <w:jc w:val="both"/>
        <w:rPr>
          <w:rFonts w:ascii="Arial" w:eastAsia="Arial" w:hAnsi="Arial" w:cs="Arial"/>
        </w:rPr>
      </w:pPr>
    </w:p>
    <w:sectPr w:rsidR="001B6738" w:rsidRPr="00366281">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1418"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ustavo Bedê Aguiar" w:date="2020-10-29T03:22:00Z" w:initials="GBA">
    <w:p w14:paraId="082B86F0" w14:textId="569731C7" w:rsidR="002F6F9B" w:rsidRPr="00F95799" w:rsidRDefault="002F6F9B">
      <w:pPr>
        <w:pStyle w:val="Textodecomentrio"/>
        <w:rPr>
          <w:rFonts w:ascii="Arial" w:hAnsi="Arial" w:cs="Arial"/>
        </w:rPr>
      </w:pPr>
      <w:r>
        <w:rPr>
          <w:rStyle w:val="Refdecomentrio"/>
        </w:rPr>
        <w:annotationRef/>
      </w:r>
      <w:r w:rsidRPr="00F95799">
        <w:rPr>
          <w:rFonts w:ascii="Arial" w:hAnsi="Arial" w:cs="Arial"/>
        </w:rPr>
        <w:t>É necessária a indicação do código CAT</w:t>
      </w:r>
      <w:r>
        <w:rPr>
          <w:rFonts w:ascii="Arial" w:hAnsi="Arial" w:cs="Arial"/>
        </w:rPr>
        <w:t>SER.</w:t>
      </w:r>
    </w:p>
  </w:comment>
  <w:comment w:id="1" w:author="Gustavo Bedê Aguiar" w:date="2020-11-17T11:16:00Z" w:initials="GBA">
    <w:p w14:paraId="5FC2A3CE" w14:textId="065C2739" w:rsidR="002F6F9B" w:rsidRDefault="002F6F9B">
      <w:pPr>
        <w:pStyle w:val="Textodecomentrio"/>
      </w:pPr>
      <w:r>
        <w:rPr>
          <w:rStyle w:val="Refdecomentrio"/>
        </w:rPr>
        <w:annotationRef/>
      </w:r>
      <w:r>
        <w:t>Escolher uma das opções.</w:t>
      </w:r>
    </w:p>
  </w:comment>
  <w:comment w:id="2" w:author="Gustavo Bedê Aguiar" w:date="2020-05-07T12:10:00Z" w:initials="">
    <w:p w14:paraId="6D085DFF" w14:textId="77777777" w:rsidR="002F6F9B" w:rsidRDefault="002F6F9B" w:rsidP="00A60035">
      <w:pPr>
        <w:widowControl w:val="0"/>
        <w:pBdr>
          <w:top w:val="nil"/>
          <w:left w:val="nil"/>
          <w:bottom w:val="nil"/>
          <w:right w:val="nil"/>
          <w:between w:val="nil"/>
        </w:pBdr>
        <w:spacing w:after="0" w:line="240" w:lineRule="auto"/>
        <w:rPr>
          <w:rFonts w:asciiTheme="minorHAnsi" w:eastAsia="Arial" w:hAnsiTheme="minorHAnsi" w:cstheme="minorHAnsi"/>
          <w:b/>
          <w:bCs/>
          <w:caps/>
          <w:color w:val="000000"/>
          <w:sz w:val="20"/>
          <w:szCs w:val="20"/>
          <w:u w:val="single"/>
        </w:rPr>
      </w:pPr>
    </w:p>
    <w:p w14:paraId="744C44B7" w14:textId="7A49672F" w:rsidR="002F6F9B" w:rsidRPr="00A60035" w:rsidRDefault="002F6F9B" w:rsidP="00A60035">
      <w:pPr>
        <w:widowControl w:val="0"/>
        <w:pBdr>
          <w:top w:val="nil"/>
          <w:left w:val="nil"/>
          <w:bottom w:val="nil"/>
          <w:right w:val="nil"/>
          <w:between w:val="nil"/>
        </w:pBdr>
        <w:spacing w:after="0" w:line="240" w:lineRule="auto"/>
        <w:rPr>
          <w:rFonts w:asciiTheme="minorHAnsi" w:eastAsia="Arial" w:hAnsiTheme="minorHAnsi" w:cstheme="minorHAnsi"/>
          <w:b/>
          <w:bCs/>
          <w:caps/>
          <w:color w:val="000000"/>
          <w:sz w:val="20"/>
          <w:szCs w:val="20"/>
          <w:u w:val="single"/>
        </w:rPr>
      </w:pPr>
      <w:r w:rsidRPr="00A60035">
        <w:rPr>
          <w:rFonts w:asciiTheme="minorHAnsi" w:eastAsia="Arial" w:hAnsiTheme="minorHAnsi" w:cstheme="minorHAnsi"/>
          <w:b/>
          <w:bCs/>
          <w:caps/>
          <w:color w:val="000000"/>
          <w:sz w:val="20"/>
          <w:szCs w:val="20"/>
          <w:u w:val="single"/>
        </w:rPr>
        <w:t>Metodologia de cálculo</w:t>
      </w:r>
    </w:p>
    <w:p w14:paraId="51F3D6E8" w14:textId="77777777" w:rsidR="002F6F9B" w:rsidRPr="00A60035" w:rsidRDefault="002F6F9B" w:rsidP="00A60035">
      <w:pPr>
        <w:widowControl w:val="0"/>
        <w:pBdr>
          <w:top w:val="nil"/>
          <w:left w:val="nil"/>
          <w:bottom w:val="nil"/>
          <w:right w:val="nil"/>
          <w:between w:val="nil"/>
        </w:pBdr>
        <w:spacing w:after="0" w:line="240" w:lineRule="auto"/>
        <w:rPr>
          <w:rFonts w:asciiTheme="minorHAnsi" w:eastAsia="Arial" w:hAnsiTheme="minorHAnsi" w:cstheme="minorHAnsi"/>
          <w:color w:val="000000"/>
          <w:sz w:val="20"/>
          <w:szCs w:val="20"/>
        </w:rPr>
      </w:pPr>
    </w:p>
    <w:p w14:paraId="43CCB7FB" w14:textId="44B37D9D" w:rsidR="002F6F9B" w:rsidRDefault="002F6F9B" w:rsidP="00A60035">
      <w:pPr>
        <w:widowControl w:val="0"/>
        <w:spacing w:after="0" w:line="240" w:lineRule="auto"/>
        <w:rPr>
          <w:rFonts w:asciiTheme="minorHAnsi" w:hAnsiTheme="minorHAnsi" w:cstheme="minorHAnsi"/>
          <w:i/>
          <w:sz w:val="20"/>
          <w:szCs w:val="20"/>
        </w:rPr>
      </w:pPr>
      <w:r w:rsidRPr="00A60035">
        <w:rPr>
          <w:rFonts w:asciiTheme="minorHAnsi" w:hAnsiTheme="minorHAnsi" w:cstheme="minorHAnsi"/>
          <w:i/>
          <w:sz w:val="20"/>
          <w:szCs w:val="20"/>
        </w:rPr>
        <w:t xml:space="preserve">A justificativa </w:t>
      </w:r>
      <w:r>
        <w:rPr>
          <w:rFonts w:asciiTheme="minorHAnsi" w:hAnsiTheme="minorHAnsi" w:cstheme="minorHAnsi"/>
          <w:i/>
          <w:sz w:val="20"/>
          <w:szCs w:val="20"/>
        </w:rPr>
        <w:t>de</w:t>
      </w:r>
      <w:r w:rsidRPr="00A60035">
        <w:rPr>
          <w:rFonts w:asciiTheme="minorHAnsi" w:hAnsiTheme="minorHAnsi" w:cstheme="minorHAnsi"/>
          <w:i/>
          <w:sz w:val="20"/>
          <w:szCs w:val="20"/>
        </w:rPr>
        <w:t>verá de ser clara, precisa e suficiente, sendo vedadas justificativas genéricas, incapazes de demonstrar de forma cabal a necessidade da Administração (Súmula TCU 177).</w:t>
      </w:r>
    </w:p>
    <w:p w14:paraId="41A9B0FE" w14:textId="77777777" w:rsidR="002F6F9B" w:rsidRPr="00A60035" w:rsidRDefault="002F6F9B" w:rsidP="00A60035">
      <w:pPr>
        <w:widowControl w:val="0"/>
        <w:spacing w:after="0" w:line="240" w:lineRule="auto"/>
        <w:rPr>
          <w:rFonts w:asciiTheme="minorHAnsi" w:eastAsia="Arial" w:hAnsiTheme="minorHAnsi" w:cstheme="minorHAnsi"/>
          <w:color w:val="000000"/>
          <w:sz w:val="20"/>
          <w:szCs w:val="20"/>
        </w:rPr>
      </w:pPr>
    </w:p>
    <w:p w14:paraId="1FBAE85C" w14:textId="22049A87" w:rsidR="002F6F9B" w:rsidRPr="00A60035" w:rsidRDefault="002F6F9B" w:rsidP="00FA42DC">
      <w:pPr>
        <w:pStyle w:val="Citao"/>
        <w:pBdr>
          <w:top w:val="none" w:sz="0" w:space="0" w:color="auto"/>
          <w:left w:val="none" w:sz="0" w:space="0" w:color="auto"/>
          <w:bottom w:val="none" w:sz="0" w:space="0" w:color="auto"/>
          <w:right w:val="none" w:sz="0" w:space="0" w:color="auto"/>
        </w:pBdr>
        <w:shd w:val="clear" w:color="auto" w:fill="D9D9D9"/>
        <w:spacing w:after="120"/>
        <w:rPr>
          <w:rFonts w:asciiTheme="minorHAnsi" w:hAnsiTheme="minorHAnsi" w:cstheme="minorHAnsi"/>
          <w:i w:val="0"/>
          <w:color w:val="auto"/>
          <w:szCs w:val="20"/>
        </w:rPr>
      </w:pPr>
      <w:r w:rsidRPr="00A60035">
        <w:rPr>
          <w:rFonts w:asciiTheme="minorHAnsi" w:hAnsiTheme="minorHAnsi" w:cstheme="minorHAnsi"/>
          <w:i w:val="0"/>
          <w:color w:val="auto"/>
          <w:szCs w:val="20"/>
        </w:rPr>
        <w:t xml:space="preserve">A Administração deverá </w:t>
      </w:r>
      <w:r>
        <w:rPr>
          <w:rFonts w:asciiTheme="minorHAnsi" w:hAnsiTheme="minorHAnsi" w:cstheme="minorHAnsi"/>
          <w:i w:val="0"/>
          <w:color w:val="auto"/>
          <w:szCs w:val="20"/>
        </w:rPr>
        <w:t xml:space="preserve">especificar o </w:t>
      </w:r>
      <w:r w:rsidRPr="00A60035">
        <w:rPr>
          <w:rFonts w:asciiTheme="minorHAnsi" w:hAnsiTheme="minorHAnsi" w:cstheme="minorHAnsi"/>
          <w:i w:val="0"/>
          <w:color w:val="auto"/>
          <w:szCs w:val="20"/>
        </w:rPr>
        <w:t>quantitativo de serviço demandado, em função do histórico de utilização do serviço pelo órgão e em dados demonstrativos da perspectiva futura da sua demanda, devendo ta</w:t>
      </w:r>
      <w:r>
        <w:rPr>
          <w:rFonts w:asciiTheme="minorHAnsi" w:hAnsiTheme="minorHAnsi" w:cstheme="minorHAnsi"/>
          <w:i w:val="0"/>
          <w:color w:val="auto"/>
          <w:szCs w:val="20"/>
        </w:rPr>
        <w:t>l</w:t>
      </w:r>
      <w:r w:rsidRPr="00A60035">
        <w:rPr>
          <w:rFonts w:asciiTheme="minorHAnsi" w:hAnsiTheme="minorHAnsi" w:cstheme="minorHAnsi"/>
          <w:i w:val="0"/>
          <w:color w:val="auto"/>
          <w:szCs w:val="20"/>
        </w:rPr>
        <w:t xml:space="preserve"> </w:t>
      </w:r>
      <w:r w:rsidRPr="00A60035">
        <w:rPr>
          <w:rFonts w:asciiTheme="minorHAnsi" w:hAnsiTheme="minorHAnsi" w:cstheme="minorHAnsi"/>
          <w:b/>
          <w:bCs/>
          <w:i w:val="0"/>
          <w:color w:val="auto"/>
          <w:szCs w:val="20"/>
          <w:u w:val="single"/>
        </w:rPr>
        <w:t>estimativa ser obtida a partir dos fatos concretos</w:t>
      </w:r>
      <w:r>
        <w:rPr>
          <w:rFonts w:asciiTheme="minorHAnsi" w:hAnsiTheme="minorHAnsi" w:cstheme="minorHAnsi"/>
          <w:i w:val="0"/>
          <w:color w:val="auto"/>
          <w:szCs w:val="20"/>
        </w:rPr>
        <w:t xml:space="preserve">, </w:t>
      </w:r>
      <w:r w:rsidRPr="00A60035">
        <w:rPr>
          <w:rFonts w:asciiTheme="minorHAnsi" w:hAnsiTheme="minorHAnsi" w:cstheme="minorHAnsi"/>
          <w:i w:val="0"/>
          <w:color w:val="auto"/>
          <w:szCs w:val="20"/>
        </w:rPr>
        <w:t xml:space="preserve">a exemplo de contratações do exercício anterior, necessidade de aperfeiçoamento dos serviços atualmente disponíveis, acréscimo de atividades, etc. </w:t>
      </w:r>
    </w:p>
    <w:p w14:paraId="0000013B" w14:textId="77777777" w:rsidR="002F6F9B" w:rsidRPr="00A60035" w:rsidRDefault="002F6F9B">
      <w:pPr>
        <w:widowControl w:val="0"/>
        <w:pBdr>
          <w:top w:val="nil"/>
          <w:left w:val="nil"/>
          <w:bottom w:val="nil"/>
          <w:right w:val="nil"/>
          <w:between w:val="nil"/>
        </w:pBdr>
        <w:spacing w:after="0" w:line="240" w:lineRule="auto"/>
        <w:rPr>
          <w:rFonts w:asciiTheme="minorHAnsi" w:eastAsia="Arial" w:hAnsiTheme="minorHAnsi" w:cstheme="minorHAnsi"/>
          <w:color w:val="000000"/>
          <w:sz w:val="20"/>
          <w:szCs w:val="20"/>
        </w:rPr>
      </w:pPr>
    </w:p>
    <w:p w14:paraId="0000013C" w14:textId="0A2A7A0E" w:rsidR="002F6F9B" w:rsidRPr="00A60035" w:rsidRDefault="002F6F9B">
      <w:pPr>
        <w:widowControl w:val="0"/>
        <w:pBdr>
          <w:top w:val="nil"/>
          <w:left w:val="nil"/>
          <w:bottom w:val="nil"/>
          <w:right w:val="nil"/>
          <w:between w:val="nil"/>
        </w:pBdr>
        <w:spacing w:after="0" w:line="240" w:lineRule="auto"/>
        <w:rPr>
          <w:rFonts w:asciiTheme="minorHAnsi" w:eastAsia="Arial" w:hAnsiTheme="minorHAnsi" w:cstheme="minorHAnsi"/>
          <w:color w:val="000000"/>
          <w:sz w:val="20"/>
          <w:szCs w:val="20"/>
        </w:rPr>
      </w:pPr>
      <w:r w:rsidRPr="00A60035">
        <w:rPr>
          <w:rFonts w:asciiTheme="minorHAnsi" w:eastAsia="Arial" w:hAnsiTheme="minorHAnsi" w:cstheme="minorHAnsi"/>
          <w:color w:val="000000"/>
          <w:sz w:val="20"/>
          <w:szCs w:val="20"/>
        </w:rPr>
        <w:t>A estimativa obviamente não precisa ser exata, mas deve se</w:t>
      </w:r>
      <w:r>
        <w:rPr>
          <w:rFonts w:asciiTheme="minorHAnsi" w:eastAsia="Arial" w:hAnsiTheme="minorHAnsi" w:cstheme="minorHAnsi"/>
          <w:color w:val="000000"/>
          <w:sz w:val="20"/>
          <w:szCs w:val="20"/>
        </w:rPr>
        <w:t>r</w:t>
      </w:r>
      <w:r w:rsidRPr="00A60035">
        <w:rPr>
          <w:rFonts w:asciiTheme="minorHAnsi" w:eastAsia="Arial" w:hAnsiTheme="minorHAnsi" w:cstheme="minorHAnsi"/>
          <w:color w:val="000000"/>
          <w:sz w:val="20"/>
          <w:szCs w:val="20"/>
        </w:rPr>
        <w:t xml:space="preserve"> ampara</w:t>
      </w:r>
      <w:r>
        <w:rPr>
          <w:rFonts w:asciiTheme="minorHAnsi" w:eastAsia="Arial" w:hAnsiTheme="minorHAnsi" w:cstheme="minorHAnsi"/>
          <w:color w:val="000000"/>
          <w:sz w:val="20"/>
          <w:szCs w:val="20"/>
        </w:rPr>
        <w:t>da</w:t>
      </w:r>
      <w:r w:rsidRPr="00A60035">
        <w:rPr>
          <w:rFonts w:asciiTheme="minorHAnsi" w:eastAsia="Arial" w:hAnsiTheme="minorHAnsi" w:cstheme="minorHAnsi"/>
          <w:color w:val="000000"/>
          <w:sz w:val="20"/>
          <w:szCs w:val="20"/>
        </w:rPr>
        <w:t xml:space="preserve"> em dados concretos.</w:t>
      </w:r>
    </w:p>
    <w:p w14:paraId="0000013D" w14:textId="77777777" w:rsidR="002F6F9B" w:rsidRPr="00A60035" w:rsidRDefault="002F6F9B">
      <w:pPr>
        <w:widowControl w:val="0"/>
        <w:pBdr>
          <w:top w:val="nil"/>
          <w:left w:val="nil"/>
          <w:bottom w:val="nil"/>
          <w:right w:val="nil"/>
          <w:between w:val="nil"/>
        </w:pBdr>
        <w:spacing w:after="0" w:line="240" w:lineRule="auto"/>
        <w:rPr>
          <w:rFonts w:asciiTheme="minorHAnsi" w:eastAsia="Arial" w:hAnsiTheme="minorHAnsi" w:cstheme="minorHAnsi"/>
          <w:color w:val="000000"/>
          <w:sz w:val="20"/>
          <w:szCs w:val="20"/>
        </w:rPr>
      </w:pPr>
    </w:p>
    <w:p w14:paraId="0000013E" w14:textId="77777777" w:rsidR="002F6F9B" w:rsidRPr="00A60035" w:rsidRDefault="002F6F9B">
      <w:pPr>
        <w:widowControl w:val="0"/>
        <w:pBdr>
          <w:top w:val="nil"/>
          <w:left w:val="nil"/>
          <w:bottom w:val="nil"/>
          <w:right w:val="nil"/>
          <w:between w:val="nil"/>
        </w:pBdr>
        <w:spacing w:after="0" w:line="240" w:lineRule="auto"/>
        <w:rPr>
          <w:rFonts w:asciiTheme="minorHAnsi" w:eastAsia="Arial" w:hAnsiTheme="minorHAnsi" w:cstheme="minorHAnsi"/>
          <w:color w:val="000000"/>
          <w:sz w:val="20"/>
          <w:szCs w:val="20"/>
        </w:rPr>
      </w:pPr>
      <w:r w:rsidRPr="00A60035">
        <w:rPr>
          <w:rFonts w:asciiTheme="minorHAnsi" w:eastAsia="Arial" w:hAnsiTheme="minorHAnsi" w:cstheme="minorHAnsi"/>
          <w:color w:val="000000"/>
          <w:sz w:val="20"/>
          <w:szCs w:val="20"/>
        </w:rPr>
        <w:t>Ex.: Consumo do exercício anterior (último 3 anos)</w:t>
      </w:r>
    </w:p>
    <w:p w14:paraId="00000140" w14:textId="77777777" w:rsidR="002F6F9B" w:rsidRPr="00A60035" w:rsidRDefault="002F6F9B">
      <w:pPr>
        <w:widowControl w:val="0"/>
        <w:pBdr>
          <w:top w:val="nil"/>
          <w:left w:val="nil"/>
          <w:bottom w:val="nil"/>
          <w:right w:val="nil"/>
          <w:between w:val="nil"/>
        </w:pBdr>
        <w:spacing w:after="0" w:line="240" w:lineRule="auto"/>
        <w:rPr>
          <w:rFonts w:asciiTheme="minorHAnsi" w:eastAsia="Arial" w:hAnsiTheme="minorHAnsi" w:cstheme="minorHAnsi"/>
          <w:color w:val="000000"/>
          <w:sz w:val="20"/>
          <w:szCs w:val="20"/>
        </w:rPr>
      </w:pPr>
      <w:r w:rsidRPr="00A60035">
        <w:rPr>
          <w:rFonts w:asciiTheme="minorHAnsi" w:eastAsia="Arial" w:hAnsiTheme="minorHAnsi" w:cstheme="minorHAnsi"/>
          <w:color w:val="000000"/>
          <w:sz w:val="20"/>
          <w:szCs w:val="20"/>
        </w:rPr>
        <w:t>Ex.: Implantação de setor</w:t>
      </w:r>
    </w:p>
    <w:p w14:paraId="00000141" w14:textId="77777777" w:rsidR="002F6F9B" w:rsidRPr="00A60035" w:rsidRDefault="002F6F9B">
      <w:pPr>
        <w:widowControl w:val="0"/>
        <w:pBdr>
          <w:top w:val="nil"/>
          <w:left w:val="nil"/>
          <w:bottom w:val="nil"/>
          <w:right w:val="nil"/>
          <w:between w:val="nil"/>
        </w:pBdr>
        <w:spacing w:after="0" w:line="240" w:lineRule="auto"/>
        <w:rPr>
          <w:rFonts w:asciiTheme="minorHAnsi" w:eastAsia="Arial" w:hAnsiTheme="minorHAnsi" w:cstheme="minorHAnsi"/>
          <w:color w:val="000000"/>
          <w:sz w:val="20"/>
          <w:szCs w:val="20"/>
        </w:rPr>
      </w:pPr>
      <w:r w:rsidRPr="00A60035">
        <w:rPr>
          <w:rFonts w:asciiTheme="minorHAnsi" w:eastAsia="Arial" w:hAnsiTheme="minorHAnsi" w:cstheme="minorHAnsi"/>
          <w:color w:val="000000"/>
          <w:sz w:val="20"/>
          <w:szCs w:val="20"/>
        </w:rPr>
        <w:t>Ex.: Acréscimo de atividades</w:t>
      </w:r>
    </w:p>
  </w:comment>
  <w:comment w:id="3" w:author="Gustavo Bedê Aguiar" w:date="2020-11-11T01:26:00Z" w:initials="GBA">
    <w:p w14:paraId="778F21A4" w14:textId="7B7AE03C" w:rsidR="002F6F9B" w:rsidRPr="000A0466" w:rsidRDefault="002F6F9B" w:rsidP="000A0466">
      <w:pPr>
        <w:pStyle w:val="Citao"/>
        <w:pBdr>
          <w:top w:val="none" w:sz="0" w:space="0" w:color="auto"/>
          <w:left w:val="none" w:sz="0" w:space="0" w:color="auto"/>
          <w:bottom w:val="none" w:sz="0" w:space="0" w:color="auto"/>
          <w:right w:val="none" w:sz="0" w:space="0" w:color="auto"/>
        </w:pBdr>
        <w:shd w:val="clear" w:color="auto" w:fill="D9D9D9"/>
        <w:spacing w:after="120"/>
        <w:jc w:val="left"/>
        <w:rPr>
          <w:i w:val="0"/>
          <w:iCs w:val="0"/>
        </w:rPr>
      </w:pPr>
      <w:r>
        <w:rPr>
          <w:rStyle w:val="Refdecomentrio"/>
        </w:rPr>
        <w:annotationRef/>
      </w:r>
      <w:r w:rsidRPr="000A0466">
        <w:rPr>
          <w:rFonts w:cs="Arial"/>
          <w:i w:val="0"/>
          <w:iCs w:val="0"/>
          <w:sz w:val="24"/>
        </w:rPr>
        <w:t>Vale lembrar sem o conhecimento preciso das particularidades e das necessidades do órgão, a licitante terá dificuldade para dimensionar perfeitamente sua proposta, o que poderá acarretar sérios problemas futuros na execução contratual.</w:t>
      </w:r>
    </w:p>
  </w:comment>
  <w:comment w:id="5" w:author="Gustavo Bedê Aguiar" w:date="2020-11-11T01:21:00Z" w:initials="GBA">
    <w:p w14:paraId="06003E20" w14:textId="3C155852" w:rsidR="002F6F9B" w:rsidRPr="005D5720" w:rsidRDefault="002F6F9B" w:rsidP="005D5720">
      <w:pPr>
        <w:pStyle w:val="Citao"/>
        <w:pBdr>
          <w:top w:val="none" w:sz="0" w:space="0" w:color="auto"/>
          <w:left w:val="none" w:sz="0" w:space="0" w:color="auto"/>
          <w:bottom w:val="none" w:sz="0" w:space="0" w:color="auto"/>
          <w:right w:val="none" w:sz="0" w:space="0" w:color="auto"/>
        </w:pBdr>
        <w:spacing w:before="0" w:line="360" w:lineRule="auto"/>
        <w:contextualSpacing/>
        <w:rPr>
          <w:rFonts w:cs="Arial"/>
          <w:szCs w:val="20"/>
        </w:rPr>
      </w:pPr>
      <w:r>
        <w:rPr>
          <w:rStyle w:val="Refdecomentrio"/>
        </w:rPr>
        <w:annotationRef/>
      </w:r>
      <w:r w:rsidRPr="005D5720">
        <w:rPr>
          <w:rFonts w:cs="Arial"/>
          <w:szCs w:val="20"/>
        </w:rPr>
        <w:t xml:space="preserve">De acordo com o art. 30, III, da Lei 8.666, de 1993, a opção pela exigência ou não de vistoria é discricionária, devendo ser analisada </w:t>
      </w:r>
      <w:r>
        <w:rPr>
          <w:rFonts w:cs="Arial"/>
          <w:szCs w:val="20"/>
        </w:rPr>
        <w:t>caso a caso.</w:t>
      </w:r>
      <w:r w:rsidRPr="005D5720">
        <w:rPr>
          <w:rFonts w:cs="Arial"/>
          <w:szCs w:val="20"/>
        </w:rPr>
        <w:t xml:space="preserve"> </w:t>
      </w:r>
    </w:p>
    <w:p w14:paraId="1034D49B" w14:textId="77777777" w:rsidR="002F6F9B" w:rsidRDefault="002F6F9B" w:rsidP="005D5720">
      <w:pPr>
        <w:pStyle w:val="Citao"/>
        <w:pBdr>
          <w:top w:val="none" w:sz="0" w:space="0" w:color="auto"/>
          <w:left w:val="none" w:sz="0" w:space="0" w:color="auto"/>
          <w:bottom w:val="none" w:sz="0" w:space="0" w:color="auto"/>
          <w:right w:val="none" w:sz="0" w:space="0" w:color="auto"/>
        </w:pBdr>
        <w:spacing w:before="0" w:line="360" w:lineRule="auto"/>
        <w:contextualSpacing/>
        <w:rPr>
          <w:rFonts w:cs="Arial"/>
          <w:szCs w:val="20"/>
        </w:rPr>
      </w:pPr>
    </w:p>
    <w:p w14:paraId="34F99FF3" w14:textId="19EA249F" w:rsidR="002F6F9B" w:rsidRDefault="002F6F9B" w:rsidP="005D5720">
      <w:pPr>
        <w:pStyle w:val="Citao"/>
        <w:pBdr>
          <w:top w:val="none" w:sz="0" w:space="0" w:color="auto"/>
          <w:left w:val="none" w:sz="0" w:space="0" w:color="auto"/>
          <w:bottom w:val="none" w:sz="0" w:space="0" w:color="auto"/>
          <w:right w:val="none" w:sz="0" w:space="0" w:color="auto"/>
        </w:pBdr>
        <w:spacing w:before="0" w:line="360" w:lineRule="auto"/>
        <w:contextualSpacing/>
        <w:rPr>
          <w:rFonts w:cs="Arial"/>
          <w:szCs w:val="20"/>
        </w:rPr>
      </w:pPr>
      <w:r w:rsidRPr="005D5720">
        <w:rPr>
          <w:rFonts w:cs="Arial"/>
          <w:szCs w:val="20"/>
        </w:rPr>
        <w:t xml:space="preserve">Ressalte-se que a exigência de vistoria obrigatória representa um ônus </w:t>
      </w:r>
      <w:r w:rsidRPr="00C84218">
        <w:rPr>
          <w:rFonts w:cs="Arial"/>
          <w:b/>
          <w:bCs/>
          <w:color w:val="FF0000"/>
          <w:szCs w:val="20"/>
          <w:u w:val="single"/>
        </w:rPr>
        <w:t>des</w:t>
      </w:r>
      <w:r w:rsidRPr="005D5720">
        <w:rPr>
          <w:rFonts w:cs="Arial"/>
          <w:szCs w:val="20"/>
        </w:rPr>
        <w:t xml:space="preserve">necessário para os licitantes, configurando restrição à competitividade do certame. </w:t>
      </w:r>
    </w:p>
    <w:p w14:paraId="4B4E0B29" w14:textId="77777777" w:rsidR="002F6F9B" w:rsidRDefault="002F6F9B" w:rsidP="005D5720">
      <w:pPr>
        <w:pStyle w:val="Citao"/>
        <w:pBdr>
          <w:top w:val="none" w:sz="0" w:space="0" w:color="auto"/>
          <w:left w:val="none" w:sz="0" w:space="0" w:color="auto"/>
          <w:bottom w:val="none" w:sz="0" w:space="0" w:color="auto"/>
          <w:right w:val="none" w:sz="0" w:space="0" w:color="auto"/>
        </w:pBdr>
        <w:spacing w:before="0" w:line="360" w:lineRule="auto"/>
        <w:contextualSpacing/>
        <w:rPr>
          <w:rFonts w:cs="Arial"/>
          <w:szCs w:val="20"/>
        </w:rPr>
      </w:pPr>
    </w:p>
    <w:p w14:paraId="525BF3CB" w14:textId="6779EB8A" w:rsidR="002F6F9B" w:rsidRPr="005D5720" w:rsidRDefault="002F6F9B" w:rsidP="005D5720">
      <w:pPr>
        <w:pStyle w:val="Citao"/>
        <w:pBdr>
          <w:top w:val="none" w:sz="0" w:space="0" w:color="auto"/>
          <w:left w:val="none" w:sz="0" w:space="0" w:color="auto"/>
          <w:bottom w:val="none" w:sz="0" w:space="0" w:color="auto"/>
          <w:right w:val="none" w:sz="0" w:space="0" w:color="auto"/>
        </w:pBdr>
        <w:spacing w:before="0" w:line="360" w:lineRule="auto"/>
        <w:contextualSpacing/>
        <w:rPr>
          <w:rFonts w:cs="Arial"/>
          <w:szCs w:val="20"/>
        </w:rPr>
      </w:pPr>
      <w:r w:rsidRPr="005D5720">
        <w:rPr>
          <w:rFonts w:cs="Arial"/>
          <w:szCs w:val="20"/>
        </w:rPr>
        <w:t>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71CA3758" w14:textId="2CA485FE" w:rsidR="002F6F9B" w:rsidRDefault="002F6F9B">
      <w:pPr>
        <w:pStyle w:val="Textodecomentrio"/>
      </w:pPr>
    </w:p>
  </w:comment>
  <w:comment w:id="7" w:author="Gustavo Bedê Aguiar" w:date="2020-11-11T01:21:00Z" w:initials="GBA">
    <w:p w14:paraId="08995664" w14:textId="77777777" w:rsidR="002F6F9B" w:rsidRDefault="002F6F9B" w:rsidP="000A0466">
      <w:pPr>
        <w:pStyle w:val="Citao"/>
        <w:pBdr>
          <w:top w:val="none" w:sz="0" w:space="0" w:color="auto"/>
          <w:left w:val="none" w:sz="0" w:space="0" w:color="auto"/>
          <w:bottom w:val="none" w:sz="0" w:space="0" w:color="auto"/>
          <w:right w:val="none" w:sz="0" w:space="0" w:color="auto"/>
        </w:pBdr>
        <w:spacing w:before="0" w:line="360" w:lineRule="auto"/>
        <w:contextualSpacing/>
        <w:rPr>
          <w:rFonts w:cs="Arial"/>
          <w:i w:val="0"/>
          <w:iCs w:val="0"/>
          <w:szCs w:val="20"/>
        </w:rPr>
      </w:pPr>
      <w:r w:rsidRPr="000A0466">
        <w:rPr>
          <w:rStyle w:val="Refdecomentrio"/>
          <w:i w:val="0"/>
          <w:iCs w:val="0"/>
          <w:sz w:val="20"/>
          <w:szCs w:val="20"/>
        </w:rPr>
        <w:annotationRef/>
      </w:r>
      <w:r w:rsidRPr="000A0466">
        <w:rPr>
          <w:rFonts w:cs="Arial"/>
          <w:i w:val="0"/>
          <w:iCs w:val="0"/>
          <w:szCs w:val="20"/>
        </w:rPr>
        <w:t xml:space="preserve">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w:t>
      </w:r>
    </w:p>
    <w:p w14:paraId="320227E2" w14:textId="77777777" w:rsidR="002F6F9B" w:rsidRDefault="002F6F9B" w:rsidP="000A0466">
      <w:pPr>
        <w:pStyle w:val="Citao"/>
        <w:pBdr>
          <w:top w:val="none" w:sz="0" w:space="0" w:color="auto"/>
          <w:left w:val="none" w:sz="0" w:space="0" w:color="auto"/>
          <w:bottom w:val="none" w:sz="0" w:space="0" w:color="auto"/>
          <w:right w:val="none" w:sz="0" w:space="0" w:color="auto"/>
        </w:pBdr>
        <w:spacing w:before="0" w:line="360" w:lineRule="auto"/>
        <w:contextualSpacing/>
        <w:rPr>
          <w:rFonts w:cs="Arial"/>
          <w:i w:val="0"/>
          <w:iCs w:val="0"/>
          <w:szCs w:val="20"/>
        </w:rPr>
      </w:pPr>
    </w:p>
    <w:p w14:paraId="2A517D53" w14:textId="6D46C5FD" w:rsidR="002F6F9B" w:rsidRPr="000A0466" w:rsidRDefault="002F6F9B" w:rsidP="000A0466">
      <w:pPr>
        <w:pStyle w:val="Citao"/>
        <w:pBdr>
          <w:top w:val="none" w:sz="0" w:space="0" w:color="auto"/>
          <w:left w:val="none" w:sz="0" w:space="0" w:color="auto"/>
          <w:bottom w:val="none" w:sz="0" w:space="0" w:color="auto"/>
          <w:right w:val="none" w:sz="0" w:space="0" w:color="auto"/>
        </w:pBdr>
        <w:spacing w:before="0" w:line="360" w:lineRule="auto"/>
        <w:contextualSpacing/>
        <w:rPr>
          <w:i w:val="0"/>
          <w:iCs w:val="0"/>
          <w:szCs w:val="20"/>
        </w:rPr>
      </w:pPr>
      <w:r>
        <w:rPr>
          <w:rFonts w:cs="Arial"/>
          <w:i w:val="0"/>
          <w:iCs w:val="0"/>
          <w:szCs w:val="20"/>
        </w:rPr>
        <w:t>Se possível, indicar o</w:t>
      </w:r>
      <w:r w:rsidRPr="000A0466">
        <w:rPr>
          <w:rFonts w:cs="Arial"/>
          <w:i w:val="0"/>
          <w:iCs w:val="0"/>
          <w:szCs w:val="20"/>
        </w:rPr>
        <w:t xml:space="preserve"> CATMAT </w:t>
      </w:r>
      <w:r>
        <w:rPr>
          <w:rFonts w:cs="Arial"/>
          <w:i w:val="0"/>
          <w:iCs w:val="0"/>
          <w:szCs w:val="20"/>
        </w:rPr>
        <w:t xml:space="preserve">dos </w:t>
      </w:r>
      <w:r w:rsidRPr="000A0466">
        <w:rPr>
          <w:rFonts w:cs="Arial"/>
          <w:i w:val="0"/>
          <w:iCs w:val="0"/>
          <w:szCs w:val="20"/>
        </w:rPr>
        <w:t>materiais</w:t>
      </w:r>
      <w:r>
        <w:rPr>
          <w:rFonts w:cs="Arial"/>
          <w:i w:val="0"/>
          <w:iCs w:val="0"/>
          <w:szCs w:val="20"/>
        </w:rPr>
        <w:t>.</w:t>
      </w:r>
    </w:p>
  </w:comment>
  <w:comment w:id="8" w:author="Gustavo Bedê Aguiar" w:date="2020-11-12T21:58:00Z" w:initials="GBA">
    <w:p w14:paraId="2EB0BDA3" w14:textId="2B4314C7" w:rsidR="002F6F9B" w:rsidRPr="00664593" w:rsidRDefault="002F6F9B" w:rsidP="00A81068">
      <w:pPr>
        <w:pStyle w:val="Citao"/>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Style w:val="Refdecomentrio"/>
          <w:rFonts w:cs="Arial"/>
          <w:i w:val="0"/>
          <w:iCs w:val="0"/>
          <w:sz w:val="22"/>
          <w:szCs w:val="22"/>
        </w:rPr>
        <w:annotationRef/>
      </w:r>
      <w:r w:rsidRPr="00664593">
        <w:rPr>
          <w:rFonts w:cs="Arial"/>
          <w:i w:val="0"/>
          <w:iCs w:val="0"/>
          <w:color w:val="auto"/>
          <w:sz w:val="22"/>
          <w:szCs w:val="22"/>
        </w:rPr>
        <w:t>Nesse tópico, deverá ser descrita a rotina/dinâmica da prestação do serviço, bem como os padrões mínimos de exigências para a execução</w:t>
      </w:r>
      <w:r>
        <w:rPr>
          <w:rFonts w:cs="Arial"/>
          <w:i w:val="0"/>
          <w:iCs w:val="0"/>
          <w:color w:val="auto"/>
          <w:sz w:val="22"/>
          <w:szCs w:val="22"/>
        </w:rPr>
        <w:t xml:space="preserve"> </w:t>
      </w:r>
      <w:r w:rsidRPr="00664593">
        <w:rPr>
          <w:rFonts w:cs="Arial"/>
          <w:i w:val="0"/>
          <w:iCs w:val="0"/>
          <w:color w:val="auto"/>
          <w:sz w:val="22"/>
          <w:szCs w:val="22"/>
        </w:rPr>
        <w:t>regular</w:t>
      </w:r>
      <w:r>
        <w:rPr>
          <w:rFonts w:cs="Arial"/>
          <w:i w:val="0"/>
          <w:iCs w:val="0"/>
          <w:color w:val="auto"/>
          <w:sz w:val="22"/>
          <w:szCs w:val="22"/>
        </w:rPr>
        <w:t xml:space="preserve"> e satisfatória</w:t>
      </w:r>
      <w:r w:rsidRPr="00664593">
        <w:rPr>
          <w:rFonts w:cs="Arial"/>
          <w:i w:val="0"/>
          <w:iCs w:val="0"/>
          <w:color w:val="auto"/>
          <w:sz w:val="22"/>
          <w:szCs w:val="22"/>
        </w:rPr>
        <w:t>, devendo constar:</w:t>
      </w:r>
    </w:p>
    <w:p w14:paraId="09DD0321" w14:textId="77777777" w:rsidR="002F6F9B" w:rsidRPr="00664593" w:rsidRDefault="002F6F9B" w:rsidP="00A81068">
      <w:pPr>
        <w:pStyle w:val="Citao"/>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p>
    <w:p w14:paraId="0FC7C032" w14:textId="587F980A" w:rsidR="002F6F9B" w:rsidRPr="00664593" w:rsidRDefault="002F6F9B" w:rsidP="00664593">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a descrição detalhada dos métodos ou rotinas de execução do trabalho e das etapas a serem executadas;</w:t>
      </w:r>
    </w:p>
    <w:p w14:paraId="7D25062B" w14:textId="4D372B29" w:rsidR="002F6F9B" w:rsidRPr="00664593" w:rsidRDefault="002F6F9B" w:rsidP="00664593">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a localidade, o horário de funcionamento, dentre outros;</w:t>
      </w:r>
    </w:p>
    <w:p w14:paraId="106A8ED1" w14:textId="7F03BB58" w:rsidR="002F6F9B" w:rsidRPr="00664593" w:rsidRDefault="002F6F9B" w:rsidP="00664593">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a definição das rotinas da execução, a frequência e a periodicidade dos serviços, quando couber;</w:t>
      </w:r>
    </w:p>
    <w:p w14:paraId="62F5B0AE" w14:textId="18473688" w:rsidR="002F6F9B" w:rsidRPr="00664593" w:rsidRDefault="002F6F9B" w:rsidP="00664593">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os procedimentos, metodologias e tecnologias a serem empregadas, quando for o caso;</w:t>
      </w:r>
    </w:p>
    <w:p w14:paraId="0687EB5D" w14:textId="3FED93AD" w:rsidR="002F6F9B" w:rsidRPr="00664593" w:rsidRDefault="002F6F9B" w:rsidP="00664593">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os deveres e disciplina exigidos;</w:t>
      </w:r>
    </w:p>
    <w:p w14:paraId="275D14B2" w14:textId="29EB61D6" w:rsidR="002F6F9B" w:rsidRPr="00664593" w:rsidRDefault="002F6F9B" w:rsidP="00664593">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o cronograma de realização dos serviços, incluídas todas as tarefas significativas e seus respectivos prazos;</w:t>
      </w:r>
    </w:p>
    <w:p w14:paraId="6EC7F7AA" w14:textId="4030C466" w:rsidR="002F6F9B" w:rsidRPr="00664593" w:rsidRDefault="002F6F9B" w:rsidP="00664593">
      <w:pPr>
        <w:pStyle w:val="Citao"/>
        <w:numPr>
          <w:ilvl w:val="0"/>
          <w:numId w:val="15"/>
        </w:numPr>
        <w:pBdr>
          <w:top w:val="none" w:sz="0" w:space="0" w:color="auto"/>
          <w:left w:val="none" w:sz="0" w:space="0" w:color="auto"/>
          <w:bottom w:val="none" w:sz="0" w:space="0" w:color="auto"/>
          <w:right w:val="none" w:sz="0" w:space="0" w:color="auto"/>
        </w:pBdr>
        <w:spacing w:before="0" w:line="360" w:lineRule="auto"/>
        <w:contextualSpacing/>
        <w:rPr>
          <w:rFonts w:cs="Arial"/>
          <w:i w:val="0"/>
          <w:iCs w:val="0"/>
          <w:color w:val="auto"/>
          <w:sz w:val="22"/>
          <w:szCs w:val="22"/>
        </w:rPr>
      </w:pPr>
      <w:r w:rsidRPr="00664593">
        <w:rPr>
          <w:rFonts w:cs="Arial"/>
          <w:i w:val="0"/>
          <w:iCs w:val="0"/>
          <w:color w:val="auto"/>
          <w:sz w:val="22"/>
          <w:szCs w:val="22"/>
        </w:rPr>
        <w:t xml:space="preserve"> Definir o método para quantificar os volumes de serviços a demandar ao longo do contrato, se for o caso, devidamente justificado;</w:t>
      </w:r>
    </w:p>
    <w:p w14:paraId="589D48E9" w14:textId="1852EBE7" w:rsidR="002F6F9B" w:rsidRPr="00664593" w:rsidRDefault="002F6F9B" w:rsidP="00664593">
      <w:pPr>
        <w:pStyle w:val="PargrafodaLista"/>
        <w:numPr>
          <w:ilvl w:val="0"/>
          <w:numId w:val="15"/>
        </w:numPr>
        <w:rPr>
          <w:rFonts w:ascii="Arial" w:hAnsi="Arial" w:cs="Arial"/>
        </w:rPr>
      </w:pPr>
      <w:r w:rsidRPr="00664593">
        <w:rPr>
          <w:rFonts w:ascii="Arial" w:hAnsi="Arial" w:cs="Arial"/>
        </w:rPr>
        <w:t xml:space="preserve"> demais especificações que se fizerem necessárias para a execução dos serviços.</w:t>
      </w:r>
    </w:p>
  </w:comment>
  <w:comment w:id="9" w:author="Gustavo Bedê Aguiar" w:date="2020-11-12T22:03:00Z" w:initials="GBA">
    <w:p w14:paraId="313016BD" w14:textId="3A2A0105" w:rsidR="002F6F9B" w:rsidRPr="00FD56A6" w:rsidRDefault="002F6F9B" w:rsidP="00FD56A6">
      <w:pPr>
        <w:pStyle w:val="Citao"/>
        <w:pBdr>
          <w:top w:val="none" w:sz="0" w:space="0" w:color="auto"/>
          <w:left w:val="none" w:sz="0" w:space="0" w:color="auto"/>
          <w:bottom w:val="none" w:sz="0" w:space="0" w:color="auto"/>
          <w:right w:val="none" w:sz="0" w:space="0" w:color="auto"/>
        </w:pBdr>
        <w:spacing w:before="0" w:line="360" w:lineRule="auto"/>
        <w:contextualSpacing/>
        <w:rPr>
          <w:rFonts w:asciiTheme="minorHAnsi" w:hAnsiTheme="minorHAnsi" w:cstheme="minorHAnsi"/>
          <w:i w:val="0"/>
          <w:iCs w:val="0"/>
          <w:color w:val="auto"/>
          <w:sz w:val="22"/>
          <w:szCs w:val="22"/>
        </w:rPr>
      </w:pPr>
      <w:r w:rsidRPr="00664593">
        <w:rPr>
          <w:rStyle w:val="Refdecomentrio"/>
          <w:i w:val="0"/>
          <w:iCs w:val="0"/>
          <w:sz w:val="20"/>
          <w:szCs w:val="20"/>
        </w:rPr>
        <w:annotationRef/>
      </w:r>
      <w:r w:rsidRPr="00664593">
        <w:rPr>
          <w:rStyle w:val="Refdecomentrio"/>
          <w:i w:val="0"/>
          <w:iCs w:val="0"/>
          <w:sz w:val="20"/>
          <w:szCs w:val="20"/>
        </w:rPr>
        <w:annotationRef/>
      </w:r>
      <w:r w:rsidRPr="00FD56A6">
        <w:rPr>
          <w:rFonts w:asciiTheme="minorHAnsi" w:hAnsiTheme="minorHAnsi" w:cstheme="minorHAnsi"/>
          <w:i w:val="0"/>
          <w:iCs w:val="0"/>
          <w:color w:val="auto"/>
          <w:szCs w:val="20"/>
        </w:rPr>
        <w:t xml:space="preserve">O prazo mínimo para início da </w:t>
      </w:r>
      <w:r w:rsidRPr="00FD56A6">
        <w:rPr>
          <w:rFonts w:asciiTheme="minorHAnsi" w:hAnsiTheme="minorHAnsi" w:cstheme="minorHAnsi"/>
          <w:i w:val="0"/>
          <w:iCs w:val="0"/>
        </w:rPr>
        <w:t>prestação de serviços deverá ser o suficiente para possibilitar a preparação do prestador para o fiel cumprimento do contrato</w:t>
      </w:r>
    </w:p>
  </w:comment>
  <w:comment w:id="10" w:author="Gustavo Bedê Aguiar" w:date="2020-11-12T22:17:00Z" w:initials="GBA">
    <w:p w14:paraId="602D0822" w14:textId="4C09A52B" w:rsidR="002F6F9B" w:rsidRDefault="002F6F9B">
      <w:pPr>
        <w:pStyle w:val="Textodecomentrio"/>
      </w:pPr>
      <w:r>
        <w:rPr>
          <w:rStyle w:val="Refdecomentrio"/>
        </w:rPr>
        <w:annotationRef/>
      </w:r>
      <w:r>
        <w:t>A título exemplificativo, há um modelo ao final do Termo de Referência</w:t>
      </w:r>
    </w:p>
  </w:comment>
  <w:comment w:id="11" w:author="Gustavo Bedê Aguiar" w:date="2020-11-11T01:36:00Z" w:initials="GBA">
    <w:p w14:paraId="5E0021C4" w14:textId="7B20CDD5" w:rsidR="002F6F9B" w:rsidRDefault="002F6F9B">
      <w:pPr>
        <w:pStyle w:val="Textodecomentrio"/>
      </w:pPr>
      <w:r>
        <w:rPr>
          <w:rStyle w:val="Refdecomentrio"/>
        </w:rPr>
        <w:annotationRef/>
      </w:r>
      <w:r>
        <w:rPr>
          <w:rStyle w:val="Refdecomentrio"/>
        </w:rPr>
        <w:annotationRef/>
      </w:r>
      <w:r>
        <w:t>Podem ser acrescidas mais obrigações</w:t>
      </w:r>
    </w:p>
  </w:comment>
  <w:comment w:id="12" w:author="Gustavo Bedê Aguiar" w:date="2020-11-04T17:54:00Z" w:initials="GBA">
    <w:p w14:paraId="6165CB9D" w14:textId="77777777" w:rsidR="002F6F9B" w:rsidRDefault="002F6F9B" w:rsidP="00815858">
      <w:pPr>
        <w:pStyle w:val="Textodecomentrio"/>
      </w:pPr>
      <w:r>
        <w:rPr>
          <w:rStyle w:val="Refdecomentrio"/>
        </w:rPr>
        <w:annotationRef/>
      </w:r>
      <w:r>
        <w:t>Verificar</w:t>
      </w:r>
    </w:p>
  </w:comment>
  <w:comment w:id="13" w:author="Gustavo Bedê Aguiar" w:date="2020-11-17T16:43:00Z" w:initials="GBA">
    <w:p w14:paraId="2E34FB44" w14:textId="5C3DDE47" w:rsidR="007A587A" w:rsidRDefault="007A587A">
      <w:pPr>
        <w:pStyle w:val="Textodecomentrio"/>
      </w:pPr>
      <w:r>
        <w:rPr>
          <w:rStyle w:val="Refdecomentrio"/>
        </w:rPr>
        <w:annotationRef/>
      </w:r>
      <w:r>
        <w:t>Deve-se definir se é cabível a subcontratação.</w:t>
      </w:r>
    </w:p>
  </w:comment>
  <w:comment w:id="14" w:author="Gustavo Bedê Aguiar" w:date="2020-11-17T16:46:00Z" w:initials="GBA">
    <w:p w14:paraId="0182CC7A" w14:textId="1307A0A9" w:rsidR="007A587A" w:rsidRDefault="007A587A">
      <w:pPr>
        <w:pStyle w:val="Textodecomentrio"/>
      </w:pPr>
      <w:r>
        <w:rPr>
          <w:rStyle w:val="Refdecomentrio"/>
        </w:rPr>
        <w:annotationRef/>
      </w:r>
      <w:r>
        <w:t>Inserir razão que impeça a subcontratação de ME/EPP;</w:t>
      </w:r>
    </w:p>
  </w:comment>
  <w:comment w:id="15" w:author="Gustavo Bedê Aguiar" w:date="2020-06-30T03:01:00Z" w:initials="">
    <w:p w14:paraId="0000012A" w14:textId="77777777" w:rsidR="002F6F9B" w:rsidRPr="00F95799" w:rsidRDefault="002F6F9B">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 xml:space="preserve">Em licitações para fornecimento de bens, muitas vezes, não se faz necessária a participação de consórcio. </w:t>
      </w:r>
      <w:r w:rsidRPr="00F95799">
        <w:rPr>
          <w:rFonts w:ascii="Arial" w:eastAsia="Arial" w:hAnsi="Arial" w:cs="Arial"/>
          <w:color w:val="000000"/>
          <w:sz w:val="20"/>
          <w:szCs w:val="20"/>
        </w:rPr>
        <w:br/>
      </w:r>
      <w:r w:rsidRPr="00F95799">
        <w:rPr>
          <w:rFonts w:ascii="Arial" w:eastAsia="Arial" w:hAnsi="Arial" w:cs="Arial"/>
          <w:color w:val="000000"/>
          <w:sz w:val="20"/>
          <w:szCs w:val="20"/>
        </w:rPr>
        <w:br/>
        <w:t xml:space="preserve">De forma geral, tais objetos não demandam a conjugação de esforços de empresas para viabilizar a participação no certame. </w:t>
      </w:r>
    </w:p>
    <w:p w14:paraId="0000012B" w14:textId="77777777" w:rsidR="002F6F9B" w:rsidRPr="00F95799" w:rsidRDefault="002F6F9B">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0000012C" w14:textId="77777777" w:rsidR="002F6F9B" w:rsidRPr="00F95799" w:rsidRDefault="002F6F9B">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Ressalvam-se, todavia, os casos de fornecimento cujo objeto é dividido em lotes, que, por sua vez, são constituídos por agrupamento de itens heterogêneos (ex.: fornecimento de kits), nos quais passa a ser recomendável a possibilidade de reunião de empresas, salvo justificativa em contrário. Podem-se citar, ainda, fornecimentos muito vultosos ou de objetos de alta complexidade, em que a autorização para consórcios poderia viabilizar a participação de empresas de menor porte e, assim, ampliar a competitividade do certame.</w:t>
      </w:r>
    </w:p>
    <w:p w14:paraId="0000012D" w14:textId="77777777" w:rsidR="002F6F9B" w:rsidRPr="00F95799" w:rsidRDefault="002F6F9B">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0000012E" w14:textId="77777777" w:rsidR="002F6F9B" w:rsidRDefault="002F6F9B">
      <w:pPr>
        <w:widowControl w:val="0"/>
        <w:pBdr>
          <w:top w:val="nil"/>
          <w:left w:val="nil"/>
          <w:bottom w:val="nil"/>
          <w:right w:val="nil"/>
          <w:between w:val="nil"/>
        </w:pBdr>
        <w:spacing w:after="0" w:line="240" w:lineRule="auto"/>
        <w:rPr>
          <w:rFonts w:ascii="Arial" w:eastAsia="Arial" w:hAnsi="Arial" w:cs="Arial"/>
          <w:color w:val="000000"/>
        </w:rPr>
      </w:pPr>
      <w:r w:rsidRPr="00F95799">
        <w:rPr>
          <w:rFonts w:ascii="Arial" w:eastAsia="Arial" w:hAnsi="Arial" w:cs="Arial"/>
          <w:color w:val="000000"/>
          <w:sz w:val="20"/>
          <w:szCs w:val="20"/>
        </w:rPr>
        <w:t>A luz desse contexto, por orientação dos órgãos de controle (ex.: AC TCU nº 2.447/2014; nº 1.305/2013, ambos do Plenário), faz-se necessário apresentar justificativa técnica para afastar a participação de consórcios, enumerando os fundamentos pelos quais não se entende recomendável permitir a apresentação de propostas por empresas consorciadas. O presente espaço deve ser utilizado para tal finalidade.</w:t>
      </w:r>
    </w:p>
  </w:comment>
  <w:comment w:id="17" w:author="Gustavo Bedê Aguiar" w:date="2020-11-17T12:49:00Z" w:initials="GBA">
    <w:p w14:paraId="151C8D6E" w14:textId="77777777" w:rsidR="002F6F9B" w:rsidRDefault="002F6F9B">
      <w:pPr>
        <w:pStyle w:val="Textodecomentrio"/>
      </w:pPr>
      <w:r>
        <w:rPr>
          <w:rStyle w:val="Refdecomentrio"/>
        </w:rPr>
        <w:annotationRef/>
      </w:r>
      <w:r>
        <w:t>Devem ser designados fiscais que possuam conhecimento técnico acerca do objeto contratual, devendo-se considerar a formação acadêmica/ técnica do servidor.</w:t>
      </w:r>
    </w:p>
    <w:p w14:paraId="22F090FA" w14:textId="77777777" w:rsidR="002F6F9B" w:rsidRDefault="002F6F9B">
      <w:pPr>
        <w:pStyle w:val="Textodecomentrio"/>
      </w:pPr>
    </w:p>
    <w:p w14:paraId="1CCB7AE1" w14:textId="08FA942F" w:rsidR="002F6F9B" w:rsidRDefault="002F6F9B">
      <w:pPr>
        <w:pStyle w:val="Textodecomentrio"/>
      </w:pPr>
      <w:r>
        <w:t>Afora isso, é de rigor verificar se o fiscal não será sobrecarregado com inúmeros contratos, o que impede a realização de adequada fiscalização.</w:t>
      </w:r>
    </w:p>
  </w:comment>
  <w:comment w:id="18" w:author="Gustavo Bedê Aguiar" w:date="2020-11-17T12:56:00Z" w:initials="GBA">
    <w:p w14:paraId="75DE0860" w14:textId="7784DF94" w:rsidR="007E782D" w:rsidRDefault="007E782D">
      <w:pPr>
        <w:pStyle w:val="Textodecomentrio"/>
      </w:pPr>
      <w:r>
        <w:rPr>
          <w:rStyle w:val="Refdecomentrio"/>
        </w:rPr>
        <w:annotationRef/>
      </w:r>
      <w:r>
        <w:t>Descrever</w:t>
      </w:r>
    </w:p>
  </w:comment>
  <w:comment w:id="23" w:author="Gustavo Bedê Aguiar" w:date="2020-10-30T01:37:00Z" w:initials="GBA">
    <w:p w14:paraId="7EB2F6FE" w14:textId="77777777" w:rsidR="002F6F9B" w:rsidRPr="00834300" w:rsidRDefault="002F6F9B" w:rsidP="006F72D9">
      <w:pPr>
        <w:pStyle w:val="Citao"/>
        <w:rPr>
          <w:rFonts w:cs="Arial"/>
          <w:b/>
          <w:color w:val="00B0F0"/>
        </w:rPr>
      </w:pPr>
      <w:r>
        <w:rPr>
          <w:rStyle w:val="Refdecomentrio"/>
        </w:rPr>
        <w:annotationRef/>
      </w:r>
      <w:r>
        <w:rPr>
          <w:rStyle w:val="Refdecomentrio"/>
        </w:rPr>
        <w:annotationRef/>
      </w:r>
      <w:bookmarkStart w:id="24" w:name="_Hlk54916370"/>
      <w:r w:rsidRPr="002C7035">
        <w:rPr>
          <w:rFonts w:cs="Arial"/>
          <w:b/>
        </w:rPr>
        <w:t>Nota explicativa</w:t>
      </w:r>
      <w:r>
        <w:rPr>
          <w:rFonts w:cs="Arial"/>
        </w:rPr>
        <w:t xml:space="preserve">: </w:t>
      </w:r>
      <w:r w:rsidRPr="002C7035">
        <w:rPr>
          <w:rFonts w:cs="Ecofont_Spranq_eco_Sans"/>
          <w:color w:val="auto"/>
        </w:rPr>
        <w:t xml:space="preserve">A Administração deverá atentar para que o índice utilizado seja o indicador mais próximo da efetiva variação dos preços dos bens a serem fornecidos, </w:t>
      </w:r>
      <w:r w:rsidRPr="002C7035">
        <w:rPr>
          <w:rFonts w:cs="Arial"/>
          <w:color w:val="auto"/>
          <w:szCs w:val="20"/>
        </w:rPr>
        <w:t>valendo-se, pois, em regra, da adoção de índices setoriais ou específicos. “Caso inexistam índices setoriais ou específicos,</w:t>
      </w:r>
      <w:r w:rsidRPr="002C7035">
        <w:rPr>
          <w:rFonts w:cs="Ecofont_Spranq_eco_Sans"/>
          <w:color w:val="auto"/>
        </w:rPr>
        <w:t xml:space="preserve"> deverá ser </w:t>
      </w:r>
      <w:r w:rsidRPr="002C7035">
        <w:rPr>
          <w:rFonts w:cs="Arial"/>
          <w:color w:val="auto"/>
          <w:szCs w:val="20"/>
        </w:rPr>
        <w:t xml:space="preserve">adotado o </w:t>
      </w:r>
      <w:r w:rsidRPr="002C7035">
        <w:rPr>
          <w:rFonts w:cs="Ecofont_Spranq_eco_Sans"/>
          <w:color w:val="auto"/>
        </w:rPr>
        <w:t>índice geral</w:t>
      </w:r>
      <w:r w:rsidRPr="002C7035">
        <w:rPr>
          <w:rFonts w:cs="Arial"/>
          <w:color w:val="auto"/>
          <w:szCs w:val="20"/>
        </w:rPr>
        <w:t xml:space="preserve"> de preços que melhor esteja correlacionado com os custos do objeto contratual ou, ainda, em caráter subsidiário, verificar se existe, no mercado, algum índice geral de adoção consagrada para </w:t>
      </w:r>
      <w:r w:rsidRPr="002C7035">
        <w:rPr>
          <w:rFonts w:cs="Ecofont_Spranq_eco_Sans"/>
          <w:color w:val="auto"/>
        </w:rPr>
        <w:t xml:space="preserve">o </w:t>
      </w:r>
      <w:r w:rsidRPr="002C7035">
        <w:rPr>
          <w:rFonts w:cs="Arial"/>
          <w:color w:val="auto"/>
          <w:szCs w:val="20"/>
        </w:rPr>
        <w:t xml:space="preserve">objeto contratado. Não havendo índices com uma dessas características, deve ser adotado o reajustamento pelo IPCA/IBGE, pois é o índice oficial de monitoramento da inflação no Brasil. Qualquer que seja o índice utilizado, a Administração </w:t>
      </w:r>
      <w:r w:rsidRPr="002C7035">
        <w:rPr>
          <w:rFonts w:cs="Ecofont_Spranq_eco_Sans"/>
          <w:color w:val="auto"/>
        </w:rPr>
        <w:t xml:space="preserve">deverá </w:t>
      </w:r>
      <w:r w:rsidRPr="002C7035">
        <w:rPr>
          <w:color w:val="auto"/>
        </w:rPr>
        <w:t>j</w:t>
      </w:r>
      <w:r w:rsidRPr="002C7035">
        <w:rPr>
          <w:rFonts w:cs="Arial"/>
          <w:color w:val="auto"/>
          <w:szCs w:val="20"/>
        </w:rPr>
        <w:t>ustificar sua escolha tecnicamente. A Administração poderá, ainda, se valer de índices diferenciados, de forma justificada, de acordo com as peculiaridades envolvidas no objeto contratual”. (Parecer n.º 04</w:t>
      </w:r>
      <w:r w:rsidRPr="002C7035">
        <w:rPr>
          <w:rFonts w:cs="Ecofont_Spranq_eco_Sans"/>
          <w:color w:val="auto"/>
        </w:rPr>
        <w:t>/2013</w:t>
      </w:r>
      <w:r w:rsidRPr="002C7035">
        <w:rPr>
          <w:rFonts w:cs="Arial"/>
          <w:color w:val="auto"/>
          <w:szCs w:val="20"/>
        </w:rPr>
        <w:t>/CPLC/DEPCONSU/PGF/AGU, NUP: 00407.001847/2013-61).</w:t>
      </w:r>
    </w:p>
    <w:bookmarkEnd w:id="24"/>
    <w:p w14:paraId="32BA6F87" w14:textId="77777777" w:rsidR="002F6F9B" w:rsidRDefault="002F6F9B" w:rsidP="006F72D9">
      <w:pPr>
        <w:pStyle w:val="Textodecomentrio"/>
      </w:pPr>
    </w:p>
    <w:p w14:paraId="3E3576EA" w14:textId="35554E42" w:rsidR="002F6F9B" w:rsidRDefault="002F6F9B">
      <w:pPr>
        <w:pStyle w:val="Textodecomentrio"/>
      </w:pPr>
    </w:p>
  </w:comment>
  <w:comment w:id="26" w:author="Gustavo Bedê Aguiar" w:date="2020-10-29T03:43:00Z" w:initials="GBA">
    <w:p w14:paraId="3BF415AD" w14:textId="13CDF3C7" w:rsidR="002F6F9B" w:rsidRPr="00F95799" w:rsidRDefault="002F6F9B">
      <w:pPr>
        <w:pStyle w:val="Textodecomentrio"/>
        <w:rPr>
          <w:rFonts w:ascii="Arial" w:hAnsi="Arial" w:cs="Arial"/>
        </w:rPr>
      </w:pPr>
      <w:r>
        <w:rPr>
          <w:rStyle w:val="Refdecomentrio"/>
        </w:rPr>
        <w:annotationRef/>
      </w:r>
      <w:r w:rsidRPr="00F95799">
        <w:rPr>
          <w:rFonts w:ascii="Arial" w:hAnsi="Arial" w:cs="Arial"/>
        </w:rPr>
        <w:t>50% (cinquenta por cento) do quantitativo é o máximo que se pode exigir do licitante.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2B86F0" w15:done="0"/>
  <w15:commentEx w15:paraId="5FC2A3CE" w15:done="0"/>
  <w15:commentEx w15:paraId="00000141" w15:done="0"/>
  <w15:commentEx w15:paraId="778F21A4" w15:done="0"/>
  <w15:commentEx w15:paraId="71CA3758" w15:done="0"/>
  <w15:commentEx w15:paraId="2A517D53" w15:done="0"/>
  <w15:commentEx w15:paraId="589D48E9" w15:done="0"/>
  <w15:commentEx w15:paraId="313016BD" w15:done="0"/>
  <w15:commentEx w15:paraId="602D0822" w15:done="0"/>
  <w15:commentEx w15:paraId="5E0021C4" w15:done="0"/>
  <w15:commentEx w15:paraId="6165CB9D" w15:done="0"/>
  <w15:commentEx w15:paraId="2E34FB44" w15:done="0"/>
  <w15:commentEx w15:paraId="0182CC7A" w15:done="0"/>
  <w15:commentEx w15:paraId="0000012E" w15:done="0"/>
  <w15:commentEx w15:paraId="1CCB7AE1" w15:done="0"/>
  <w15:commentEx w15:paraId="75DE0860" w15:done="0"/>
  <w15:commentEx w15:paraId="3E3576EA" w15:done="0"/>
  <w15:commentEx w15:paraId="3BF415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4B40B" w16cex:dateUtc="2020-10-29T06:22:00Z"/>
  <w16cex:commentExtensible w16cex:durableId="235E2F9E" w16cex:dateUtc="2020-11-17T14:16:00Z"/>
  <w16cex:commentExtensible w16cex:durableId="2355BC55" w16cex:dateUtc="2020-11-11T04:26:00Z"/>
  <w16cex:commentExtensible w16cex:durableId="2355BB10" w16cex:dateUtc="2020-11-11T04:21:00Z"/>
  <w16cex:commentExtensible w16cex:durableId="2355BCF1" w16cex:dateUtc="2020-11-11T04:21:00Z"/>
  <w16cex:commentExtensible w16cex:durableId="23582E7E" w16cex:dateUtc="2020-11-13T00:58:00Z"/>
  <w16cex:commentExtensible w16cex:durableId="23582F9B" w16cex:dateUtc="2020-11-13T01:03:00Z"/>
  <w16cex:commentExtensible w16cex:durableId="23583302" w16cex:dateUtc="2020-11-13T01:17:00Z"/>
  <w16cex:commentExtensible w16cex:durableId="2355BEA3" w16cex:dateUtc="2020-11-11T04:36:00Z"/>
  <w16cex:commentExtensible w16cex:durableId="234D696D" w16cex:dateUtc="2020-11-04T20:54:00Z"/>
  <w16cex:commentExtensible w16cex:durableId="235E7C34" w16cex:dateUtc="2020-11-17T19:43:00Z"/>
  <w16cex:commentExtensible w16cex:durableId="235E7CD2" w16cex:dateUtc="2020-11-17T19:46:00Z"/>
  <w16cex:commentExtensible w16cex:durableId="235E4567" w16cex:dateUtc="2020-11-17T15:49:00Z"/>
  <w16cex:commentExtensible w16cex:durableId="235E4715" w16cex:dateUtc="2020-11-17T15:56:00Z"/>
  <w16cex:commentExtensible w16cex:durableId="2345ECC5" w16cex:dateUtc="2020-10-30T04:37:00Z"/>
  <w16cex:commentExtensible w16cex:durableId="2344B8C8" w16cex:dateUtc="2020-10-29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2B86F0" w16cid:durableId="2344B40B"/>
  <w16cid:commentId w16cid:paraId="5FC2A3CE" w16cid:durableId="235E2F9E"/>
  <w16cid:commentId w16cid:paraId="00000141" w16cid:durableId="2344B2DE"/>
  <w16cid:commentId w16cid:paraId="778F21A4" w16cid:durableId="2355BC55"/>
  <w16cid:commentId w16cid:paraId="71CA3758" w16cid:durableId="2355BB10"/>
  <w16cid:commentId w16cid:paraId="2A517D53" w16cid:durableId="2355BCF1"/>
  <w16cid:commentId w16cid:paraId="589D48E9" w16cid:durableId="23582E7E"/>
  <w16cid:commentId w16cid:paraId="313016BD" w16cid:durableId="23582F9B"/>
  <w16cid:commentId w16cid:paraId="602D0822" w16cid:durableId="23583302"/>
  <w16cid:commentId w16cid:paraId="5E0021C4" w16cid:durableId="2355BEA3"/>
  <w16cid:commentId w16cid:paraId="6165CB9D" w16cid:durableId="234D696D"/>
  <w16cid:commentId w16cid:paraId="2E34FB44" w16cid:durableId="235E7C34"/>
  <w16cid:commentId w16cid:paraId="0182CC7A" w16cid:durableId="235E7CD2"/>
  <w16cid:commentId w16cid:paraId="0000012E" w16cid:durableId="2344B2D6"/>
  <w16cid:commentId w16cid:paraId="1CCB7AE1" w16cid:durableId="235E4567"/>
  <w16cid:commentId w16cid:paraId="75DE0860" w16cid:durableId="235E4715"/>
  <w16cid:commentId w16cid:paraId="3E3576EA" w16cid:durableId="2345ECC5"/>
  <w16cid:commentId w16cid:paraId="3BF415AD" w16cid:durableId="2344B8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7C5D9" w14:textId="77777777" w:rsidR="00981D92" w:rsidRDefault="00981D92">
      <w:pPr>
        <w:spacing w:after="0" w:line="240" w:lineRule="auto"/>
      </w:pPr>
      <w:r>
        <w:separator/>
      </w:r>
    </w:p>
  </w:endnote>
  <w:endnote w:type="continuationSeparator" w:id="0">
    <w:p w14:paraId="226AAFBE" w14:textId="77777777" w:rsidR="00981D92" w:rsidRDefault="0098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mbria"/>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6" w14:textId="77777777" w:rsidR="002F6F9B" w:rsidRDefault="002F6F9B">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8" w14:textId="77777777" w:rsidR="002F6F9B" w:rsidRDefault="002F6F9B">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18"/>
        <w:szCs w:val="18"/>
      </w:rPr>
    </w:pPr>
    <w:r>
      <w:rPr>
        <w:color w:val="000000"/>
      </w:rPr>
      <w:tab/>
    </w:r>
  </w:p>
  <w:p w14:paraId="00000119" w14:textId="77777777" w:rsidR="002F6F9B" w:rsidRDefault="002F6F9B">
    <w:pPr>
      <w:pBdr>
        <w:top w:val="single" w:sz="4" w:space="1" w:color="000000"/>
        <w:left w:val="nil"/>
        <w:bottom w:val="nil"/>
        <w:right w:val="nil"/>
        <w:between w:val="nil"/>
      </w:pBdr>
      <w:tabs>
        <w:tab w:val="center" w:pos="4252"/>
        <w:tab w:val="right" w:pos="8504"/>
      </w:tabs>
      <w:spacing w:after="0" w:line="240" w:lineRule="auto"/>
      <w:ind w:right="36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Av. Júlia Freire, s/nº, Torre, João Pessoa-PB – CEP 58.040-040 - Fone: 3214-7934.</w:t>
    </w:r>
  </w:p>
  <w:p w14:paraId="0000011A" w14:textId="3CC5C406" w:rsidR="002F6F9B" w:rsidRDefault="002F6F9B">
    <w:pPr>
      <w:pBdr>
        <w:top w:val="nil"/>
        <w:left w:val="nil"/>
        <w:bottom w:val="nil"/>
        <w:right w:val="nil"/>
        <w:between w:val="nil"/>
      </w:pBdr>
      <w:tabs>
        <w:tab w:val="center" w:pos="4252"/>
        <w:tab w:val="right" w:pos="8504"/>
      </w:tabs>
      <w:spacing w:after="0" w:line="240" w:lineRule="auto"/>
      <w:jc w:val="right"/>
      <w:rPr>
        <w:color w:val="000000"/>
      </w:rPr>
    </w:pPr>
    <w:r>
      <w:rPr>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2</w:t>
    </w:r>
    <w:r>
      <w:rPr>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7" w14:textId="77777777" w:rsidR="002F6F9B" w:rsidRDefault="002F6F9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5820F" w14:textId="77777777" w:rsidR="00981D92" w:rsidRDefault="00981D92">
      <w:pPr>
        <w:spacing w:after="0" w:line="240" w:lineRule="auto"/>
      </w:pPr>
      <w:r>
        <w:separator/>
      </w:r>
    </w:p>
  </w:footnote>
  <w:footnote w:type="continuationSeparator" w:id="0">
    <w:p w14:paraId="194E50BD" w14:textId="77777777" w:rsidR="00981D92" w:rsidRDefault="00981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4" w14:textId="77777777" w:rsidR="002F6F9B" w:rsidRDefault="002F6F9B">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E" w14:textId="77777777" w:rsidR="002F6F9B" w:rsidRDefault="002F6F9B">
    <w:pPr>
      <w:pBdr>
        <w:top w:val="nil"/>
        <w:left w:val="nil"/>
        <w:bottom w:val="nil"/>
        <w:right w:val="nil"/>
        <w:between w:val="nil"/>
      </w:pBdr>
      <w:tabs>
        <w:tab w:val="center" w:pos="4252"/>
        <w:tab w:val="right" w:pos="8504"/>
      </w:tabs>
      <w:spacing w:after="0" w:line="240" w:lineRule="auto"/>
      <w:jc w:val="center"/>
      <w:rPr>
        <w:color w:val="000000"/>
      </w:rPr>
    </w:pPr>
    <w:r>
      <w:rPr>
        <w:noProof/>
      </w:rPr>
      <w:drawing>
        <wp:anchor distT="0" distB="0" distL="0" distR="0" simplePos="0" relativeHeight="251658240" behindDoc="0" locked="0" layoutInCell="1" hidden="0" allowOverlap="1" wp14:anchorId="2079410B" wp14:editId="66C0FB7D">
          <wp:simplePos x="0" y="0"/>
          <wp:positionH relativeFrom="column">
            <wp:posOffset>2725102</wp:posOffset>
          </wp:positionH>
          <wp:positionV relativeFrom="paragraph">
            <wp:posOffset>-78104</wp:posOffset>
          </wp:positionV>
          <wp:extent cx="752475" cy="742950"/>
          <wp:effectExtent l="0" t="0" r="0" b="0"/>
          <wp:wrapSquare wrapText="bothSides" distT="0" distB="0" distL="0" distR="0"/>
          <wp:docPr id="6" name="image1.jpg" descr="Marca (1)"/>
          <wp:cNvGraphicFramePr/>
          <a:graphic xmlns:a="http://schemas.openxmlformats.org/drawingml/2006/main">
            <a:graphicData uri="http://schemas.openxmlformats.org/drawingml/2006/picture">
              <pic:pic xmlns:pic="http://schemas.openxmlformats.org/drawingml/2006/picture">
                <pic:nvPicPr>
                  <pic:cNvPr id="0" name="image1.jpg" descr="Marca (1)"/>
                  <pic:cNvPicPr preferRelativeResize="0"/>
                </pic:nvPicPr>
                <pic:blipFill>
                  <a:blip r:embed="rId1"/>
                  <a:srcRect/>
                  <a:stretch>
                    <a:fillRect/>
                  </a:stretch>
                </pic:blipFill>
                <pic:spPr>
                  <a:xfrm>
                    <a:off x="0" y="0"/>
                    <a:ext cx="752475" cy="742950"/>
                  </a:xfrm>
                  <a:prstGeom prst="rect">
                    <a:avLst/>
                  </a:prstGeom>
                  <a:ln/>
                </pic:spPr>
              </pic:pic>
            </a:graphicData>
          </a:graphic>
        </wp:anchor>
      </w:drawing>
    </w:r>
  </w:p>
  <w:p w14:paraId="0000010F" w14:textId="77777777" w:rsidR="002F6F9B" w:rsidRDefault="002F6F9B">
    <w:pPr>
      <w:pBdr>
        <w:top w:val="nil"/>
        <w:left w:val="nil"/>
        <w:bottom w:val="nil"/>
        <w:right w:val="nil"/>
        <w:between w:val="nil"/>
      </w:pBdr>
      <w:tabs>
        <w:tab w:val="center" w:pos="4252"/>
        <w:tab w:val="right" w:pos="8504"/>
      </w:tabs>
      <w:spacing w:after="0" w:line="240" w:lineRule="auto"/>
      <w:jc w:val="center"/>
      <w:rPr>
        <w:color w:val="000000"/>
      </w:rPr>
    </w:pPr>
  </w:p>
  <w:p w14:paraId="00000110" w14:textId="77777777" w:rsidR="002F6F9B" w:rsidRDefault="002F6F9B">
    <w:pPr>
      <w:pBdr>
        <w:top w:val="nil"/>
        <w:left w:val="nil"/>
        <w:bottom w:val="nil"/>
        <w:right w:val="nil"/>
        <w:between w:val="nil"/>
      </w:pBdr>
      <w:tabs>
        <w:tab w:val="center" w:pos="4252"/>
        <w:tab w:val="right" w:pos="8504"/>
      </w:tabs>
      <w:spacing w:after="0" w:line="240" w:lineRule="auto"/>
      <w:jc w:val="center"/>
      <w:rPr>
        <w:color w:val="000000"/>
      </w:rPr>
    </w:pPr>
  </w:p>
  <w:p w14:paraId="00000111" w14:textId="77777777" w:rsidR="002F6F9B" w:rsidRDefault="002F6F9B">
    <w:pPr>
      <w:pBdr>
        <w:top w:val="nil"/>
        <w:left w:val="nil"/>
        <w:bottom w:val="nil"/>
        <w:right w:val="nil"/>
        <w:between w:val="nil"/>
      </w:pBdr>
      <w:tabs>
        <w:tab w:val="center" w:pos="4252"/>
        <w:tab w:val="right" w:pos="8504"/>
      </w:tabs>
      <w:spacing w:after="0" w:line="240" w:lineRule="auto"/>
      <w:rPr>
        <w:color w:val="000000"/>
      </w:rPr>
    </w:pPr>
  </w:p>
  <w:p w14:paraId="00000112" w14:textId="77777777" w:rsidR="002F6F9B" w:rsidRDefault="002F6F9B">
    <w:pPr>
      <w:pBdr>
        <w:top w:val="nil"/>
        <w:left w:val="nil"/>
        <w:bottom w:val="nil"/>
        <w:right w:val="nil"/>
        <w:between w:val="nil"/>
      </w:pBdr>
      <w:tabs>
        <w:tab w:val="center" w:pos="4252"/>
        <w:tab w:val="right" w:pos="8504"/>
      </w:tabs>
      <w:spacing w:after="0" w:line="240" w:lineRule="auto"/>
      <w:jc w:val="center"/>
      <w:rPr>
        <w:b/>
        <w:color w:val="000000"/>
      </w:rPr>
    </w:pPr>
    <w:r>
      <w:rPr>
        <w:b/>
        <w:color w:val="000000"/>
      </w:rPr>
      <w:t xml:space="preserve">MUNICÍPIO DE JOÃO PESSOA </w:t>
    </w:r>
  </w:p>
  <w:p w14:paraId="00000113" w14:textId="77777777" w:rsidR="002F6F9B" w:rsidRDefault="002F6F9B">
    <w:pPr>
      <w:pBdr>
        <w:top w:val="nil"/>
        <w:left w:val="nil"/>
        <w:bottom w:val="nil"/>
        <w:right w:val="nil"/>
        <w:between w:val="nil"/>
      </w:pBdr>
      <w:tabs>
        <w:tab w:val="center" w:pos="4252"/>
        <w:tab w:val="right" w:pos="8504"/>
      </w:tabs>
      <w:spacing w:after="0" w:line="240" w:lineRule="auto"/>
      <w:jc w:val="center"/>
      <w:rPr>
        <w:rFonts w:ascii="Lucida Bright" w:eastAsia="Lucida Bright" w:hAnsi="Lucida Bright" w:cs="Lucida Bright"/>
        <w:color w:val="000000"/>
        <w:sz w:val="20"/>
        <w:szCs w:val="20"/>
      </w:rPr>
    </w:pPr>
    <w:r>
      <w:rPr>
        <w:b/>
        <w:color w:val="000000"/>
      </w:rPr>
      <w:t>SECRETARIA MUNICIPAL DE SAÚDE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5" w14:textId="77777777" w:rsidR="002F6F9B" w:rsidRDefault="002F6F9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E185A"/>
    <w:multiLevelType w:val="hybridMultilevel"/>
    <w:tmpl w:val="F342E1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FE7ED476"/>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403336"/>
    <w:multiLevelType w:val="multilevel"/>
    <w:tmpl w:val="692E8878"/>
    <w:lvl w:ilvl="0">
      <w:start w:val="1"/>
      <w:numFmt w:val="decimal"/>
      <w:lvlText w:val="%1."/>
      <w:lvlJc w:val="left"/>
      <w:pPr>
        <w:ind w:left="0" w:firstLine="0"/>
      </w:pPr>
      <w:rPr>
        <w:rFonts w:ascii="Arial" w:eastAsia="Arial" w:hAnsi="Arial" w:cs="Arial"/>
        <w:b/>
        <w:i w:val="0"/>
        <w:color w:val="000000"/>
      </w:rPr>
    </w:lvl>
    <w:lvl w:ilvl="1">
      <w:start w:val="1"/>
      <w:numFmt w:val="decimal"/>
      <w:lvlText w:val="%1.%2."/>
      <w:lvlJc w:val="left"/>
      <w:pPr>
        <w:ind w:left="708" w:hanging="708"/>
      </w:pPr>
      <w:rPr>
        <w:rFonts w:ascii="Arial" w:eastAsia="Arial" w:hAnsi="Arial" w:cs="Arial"/>
        <w:b w:val="0"/>
        <w:color w:val="000000"/>
        <w:sz w:val="22"/>
        <w:szCs w:val="22"/>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2EC33D46"/>
    <w:multiLevelType w:val="hybridMultilevel"/>
    <w:tmpl w:val="66A644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983538"/>
    <w:multiLevelType w:val="multilevel"/>
    <w:tmpl w:val="8342DCE2"/>
    <w:lvl w:ilvl="0">
      <w:start w:val="21"/>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6638BB"/>
    <w:multiLevelType w:val="multilevel"/>
    <w:tmpl w:val="5204E010"/>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D0D3DFE"/>
    <w:multiLevelType w:val="hybridMultilevel"/>
    <w:tmpl w:val="E5D6E7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41B622E"/>
    <w:multiLevelType w:val="hybridMultilevel"/>
    <w:tmpl w:val="85FECD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5A583479"/>
    <w:multiLevelType w:val="hybridMultilevel"/>
    <w:tmpl w:val="4870493C"/>
    <w:lvl w:ilvl="0" w:tplc="5800784A">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5D4D0D82"/>
    <w:multiLevelType w:val="multilevel"/>
    <w:tmpl w:val="6B10C3D8"/>
    <w:lvl w:ilvl="0">
      <w:start w:val="1"/>
      <w:numFmt w:val="decimal"/>
      <w:lvlText w:val="%1."/>
      <w:lvlJc w:val="left"/>
      <w:pPr>
        <w:ind w:left="0" w:firstLine="0"/>
      </w:pPr>
      <w:rPr>
        <w:rFonts w:ascii="Arial" w:eastAsia="Arial" w:hAnsi="Arial" w:cs="Arial"/>
        <w:b/>
        <w:i w:val="0"/>
        <w:iCs w:val="0"/>
        <w:color w:val="auto"/>
      </w:rPr>
    </w:lvl>
    <w:lvl w:ilvl="1">
      <w:start w:val="1"/>
      <w:numFmt w:val="decimal"/>
      <w:lvlText w:val="%1.%2."/>
      <w:lvlJc w:val="left"/>
      <w:pPr>
        <w:ind w:left="708" w:hanging="708"/>
      </w:pPr>
      <w:rPr>
        <w:rFonts w:ascii="Arial" w:hAnsi="Arial" w:cs="Arial" w:hint="default"/>
        <w:b w:val="0"/>
        <w:bCs/>
        <w:color w:val="auto"/>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60FD0916"/>
    <w:multiLevelType w:val="hybridMultilevel"/>
    <w:tmpl w:val="A998D29A"/>
    <w:lvl w:ilvl="0" w:tplc="B44664CE">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61DD361E"/>
    <w:multiLevelType w:val="multilevel"/>
    <w:tmpl w:val="F072EC84"/>
    <w:lvl w:ilvl="0">
      <w:start w:val="1"/>
      <w:numFmt w:val="decimal"/>
      <w:pStyle w:val="Nivel01"/>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bCs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6BE5C84"/>
    <w:multiLevelType w:val="multilevel"/>
    <w:tmpl w:val="FA065228"/>
    <w:lvl w:ilvl="0">
      <w:start w:val="1"/>
      <w:numFmt w:val="bullet"/>
      <w:pStyle w:val="Nivel10"/>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737A535C"/>
    <w:multiLevelType w:val="multilevel"/>
    <w:tmpl w:val="7DAA43BA"/>
    <w:lvl w:ilvl="0">
      <w:start w:val="1"/>
      <w:numFmt w:val="decimal"/>
      <w:lvlText w:val="%1."/>
      <w:lvlJc w:val="left"/>
      <w:pPr>
        <w:ind w:left="644" w:hanging="359"/>
      </w:pPr>
    </w:lvl>
    <w:lvl w:ilvl="1">
      <w:start w:val="1"/>
      <w:numFmt w:val="decimal"/>
      <w:lvlText w:val="%1.%2."/>
      <w:lvlJc w:val="left"/>
      <w:pPr>
        <w:ind w:left="716" w:hanging="432"/>
      </w:pPr>
      <w:rPr>
        <w:i w:val="0"/>
        <w:color w:val="000000"/>
      </w:rPr>
    </w:lvl>
    <w:lvl w:ilvl="2">
      <w:start w:val="1"/>
      <w:numFmt w:val="decimal"/>
      <w:lvlText w:val="%1.%2.%3."/>
      <w:lvlJc w:val="left"/>
      <w:pPr>
        <w:ind w:left="1922" w:hanging="504"/>
      </w:p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570219"/>
    <w:multiLevelType w:val="hybridMultilevel"/>
    <w:tmpl w:val="6E5C4E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8ED5DAD"/>
    <w:multiLevelType w:val="hybridMultilevel"/>
    <w:tmpl w:val="1ED2BF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A914FBD"/>
    <w:multiLevelType w:val="multilevel"/>
    <w:tmpl w:val="FE686E8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2"/>
  </w:num>
  <w:num w:numId="3">
    <w:abstractNumId w:val="2"/>
  </w:num>
  <w:num w:numId="4">
    <w:abstractNumId w:val="5"/>
  </w:num>
  <w:num w:numId="5">
    <w:abstractNumId w:val="16"/>
  </w:num>
  <w:num w:numId="6">
    <w:abstractNumId w:val="0"/>
  </w:num>
  <w:num w:numId="7">
    <w:abstractNumId w:val="9"/>
  </w:num>
  <w:num w:numId="8">
    <w:abstractNumId w:val="7"/>
  </w:num>
  <w:num w:numId="9">
    <w:abstractNumId w:val="10"/>
  </w:num>
  <w:num w:numId="10">
    <w:abstractNumId w:val="11"/>
  </w:num>
  <w:num w:numId="11">
    <w:abstractNumId w:val="1"/>
  </w:num>
  <w:num w:numId="12">
    <w:abstractNumId w:val="3"/>
  </w:num>
  <w:num w:numId="13">
    <w:abstractNumId w:val="11"/>
  </w:num>
  <w:num w:numId="14">
    <w:abstractNumId w:val="17"/>
  </w:num>
  <w:num w:numId="15">
    <w:abstractNumId w:val="6"/>
  </w:num>
  <w:num w:numId="16">
    <w:abstractNumId w:val="15"/>
  </w:num>
  <w:num w:numId="17">
    <w:abstractNumId w:val="8"/>
  </w:num>
  <w:num w:numId="18">
    <w:abstractNumId w:val="18"/>
  </w:num>
  <w:num w:numId="19">
    <w:abstractNumId w:val="4"/>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stavo Bedê Aguiar">
    <w15:presenceInfo w15:providerId="None" w15:userId="Gustavo Bedê Agui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738"/>
    <w:rsid w:val="00012C38"/>
    <w:rsid w:val="000A0466"/>
    <w:rsid w:val="001B6738"/>
    <w:rsid w:val="001C4B73"/>
    <w:rsid w:val="002F29D2"/>
    <w:rsid w:val="002F6F9B"/>
    <w:rsid w:val="0034285A"/>
    <w:rsid w:val="00366281"/>
    <w:rsid w:val="00404A04"/>
    <w:rsid w:val="0047310E"/>
    <w:rsid w:val="0049024D"/>
    <w:rsid w:val="00523CDB"/>
    <w:rsid w:val="005D5720"/>
    <w:rsid w:val="005F0CBD"/>
    <w:rsid w:val="00664593"/>
    <w:rsid w:val="006820D8"/>
    <w:rsid w:val="006F72D9"/>
    <w:rsid w:val="007714FE"/>
    <w:rsid w:val="007A587A"/>
    <w:rsid w:val="007A5AF9"/>
    <w:rsid w:val="007E782D"/>
    <w:rsid w:val="00815858"/>
    <w:rsid w:val="00865010"/>
    <w:rsid w:val="00876374"/>
    <w:rsid w:val="00913D4B"/>
    <w:rsid w:val="00981D92"/>
    <w:rsid w:val="009A0C68"/>
    <w:rsid w:val="00A01247"/>
    <w:rsid w:val="00A60035"/>
    <w:rsid w:val="00A81068"/>
    <w:rsid w:val="00AA117D"/>
    <w:rsid w:val="00AC3861"/>
    <w:rsid w:val="00B56842"/>
    <w:rsid w:val="00B701FF"/>
    <w:rsid w:val="00B7521B"/>
    <w:rsid w:val="00C17A75"/>
    <w:rsid w:val="00C23827"/>
    <w:rsid w:val="00C84218"/>
    <w:rsid w:val="00CC43CF"/>
    <w:rsid w:val="00D40CB4"/>
    <w:rsid w:val="00DD5E58"/>
    <w:rsid w:val="00E5153D"/>
    <w:rsid w:val="00ED7A71"/>
    <w:rsid w:val="00F20B37"/>
    <w:rsid w:val="00F439BD"/>
    <w:rsid w:val="00F555BD"/>
    <w:rsid w:val="00F56A58"/>
    <w:rsid w:val="00F87878"/>
    <w:rsid w:val="00F94665"/>
    <w:rsid w:val="00F95799"/>
    <w:rsid w:val="00FA42DC"/>
    <w:rsid w:val="00FD56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CC76"/>
  <w15:docId w15:val="{9012E0AF-5F2A-4E15-AB94-4A8555AC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8E"/>
  </w:style>
  <w:style w:type="paragraph" w:styleId="Ttulo1">
    <w:name w:val="heading 1"/>
    <w:basedOn w:val="Normal"/>
    <w:next w:val="Normal"/>
    <w:link w:val="Ttulo1Char"/>
    <w:uiPriority w:val="9"/>
    <w:qFormat/>
    <w:rsid w:val="00BF5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34"/>
    <w:qFormat/>
    <w:rsid w:val="00197F8E"/>
    <w:pPr>
      <w:ind w:left="720"/>
      <w:contextualSpacing/>
    </w:pPr>
  </w:style>
  <w:style w:type="paragraph" w:customStyle="1" w:styleId="Default">
    <w:name w:val="Default"/>
    <w:rsid w:val="00197F8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ivel10">
    <w:name w:val="Nivel1"/>
    <w:basedOn w:val="Ttulo1"/>
    <w:link w:val="Nivel1Char"/>
    <w:qFormat/>
    <w:rsid w:val="00BF510C"/>
    <w:pPr>
      <w:numPr>
        <w:numId w:val="2"/>
      </w:numPr>
      <w:spacing w:before="480"/>
      <w:ind w:left="0" w:firstLine="0"/>
      <w:jc w:val="both"/>
    </w:pPr>
    <w:rPr>
      <w:rFonts w:ascii="Arial" w:hAnsi="Arial" w:cs="Times New Roman"/>
      <w:b/>
      <w:color w:val="000000"/>
      <w:sz w:val="20"/>
      <w:szCs w:val="20"/>
    </w:rPr>
  </w:style>
  <w:style w:type="character" w:customStyle="1" w:styleId="Ttulo1Char">
    <w:name w:val="Título 1 Char"/>
    <w:basedOn w:val="Fontepargpadro"/>
    <w:link w:val="Ttulo1"/>
    <w:uiPriority w:val="9"/>
    <w:rsid w:val="00BF510C"/>
    <w:rPr>
      <w:rFonts w:asciiTheme="majorHAnsi" w:eastAsiaTheme="majorEastAsia" w:hAnsiTheme="majorHAnsi" w:cstheme="majorBidi"/>
      <w:color w:val="2F5496" w:themeColor="accent1" w:themeShade="BF"/>
      <w:sz w:val="32"/>
      <w:szCs w:val="32"/>
    </w:rPr>
  </w:style>
  <w:style w:type="character" w:styleId="Refdecomentrio">
    <w:name w:val="annotation reference"/>
    <w:basedOn w:val="Fontepargpadro"/>
    <w:uiPriority w:val="99"/>
    <w:semiHidden/>
    <w:unhideWhenUsed/>
    <w:rsid w:val="00BF510C"/>
    <w:rPr>
      <w:sz w:val="16"/>
      <w:szCs w:val="16"/>
    </w:rPr>
  </w:style>
  <w:style w:type="paragraph" w:styleId="Textodecomentrio">
    <w:name w:val="annotation text"/>
    <w:basedOn w:val="Normal"/>
    <w:link w:val="TextodecomentrioChar"/>
    <w:uiPriority w:val="99"/>
    <w:unhideWhenUsed/>
    <w:rsid w:val="00BF510C"/>
    <w:pPr>
      <w:spacing w:line="240" w:lineRule="auto"/>
    </w:pPr>
    <w:rPr>
      <w:sz w:val="20"/>
      <w:szCs w:val="20"/>
    </w:rPr>
  </w:style>
  <w:style w:type="character" w:customStyle="1" w:styleId="TextodecomentrioChar">
    <w:name w:val="Texto de comentário Char"/>
    <w:basedOn w:val="Fontepargpadro"/>
    <w:link w:val="Textodecomentrio"/>
    <w:uiPriority w:val="99"/>
    <w:rsid w:val="00BF510C"/>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BF510C"/>
    <w:rPr>
      <w:b/>
      <w:bCs/>
    </w:rPr>
  </w:style>
  <w:style w:type="character" w:customStyle="1" w:styleId="AssuntodocomentrioChar">
    <w:name w:val="Assunto do comentário Char"/>
    <w:basedOn w:val="TextodecomentrioChar"/>
    <w:link w:val="Assuntodocomentrio"/>
    <w:uiPriority w:val="99"/>
    <w:semiHidden/>
    <w:rsid w:val="00BF510C"/>
    <w:rPr>
      <w:rFonts w:ascii="Calibri" w:eastAsia="Calibri" w:hAnsi="Calibri" w:cs="Calibri"/>
      <w:b/>
      <w:bCs/>
      <w:sz w:val="20"/>
      <w:szCs w:val="20"/>
    </w:rPr>
  </w:style>
  <w:style w:type="paragraph" w:styleId="Textodebalo">
    <w:name w:val="Balloon Text"/>
    <w:basedOn w:val="Normal"/>
    <w:link w:val="TextodebaloChar"/>
    <w:uiPriority w:val="99"/>
    <w:semiHidden/>
    <w:unhideWhenUsed/>
    <w:rsid w:val="00BF51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F510C"/>
    <w:rPr>
      <w:rFonts w:ascii="Segoe UI" w:eastAsia="Calibri" w:hAnsi="Segoe UI" w:cs="Segoe UI"/>
      <w:sz w:val="18"/>
      <w:szCs w:val="18"/>
    </w:rPr>
  </w:style>
  <w:style w:type="table" w:styleId="Tabelacomgrade">
    <w:name w:val="Table Grid"/>
    <w:basedOn w:val="Tabelanormal"/>
    <w:rsid w:val="00751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751F84"/>
    <w:pPr>
      <w:tabs>
        <w:tab w:val="center" w:pos="4252"/>
        <w:tab w:val="right" w:pos="8504"/>
      </w:tabs>
      <w:spacing w:after="0" w:line="240" w:lineRule="auto"/>
    </w:pPr>
  </w:style>
  <w:style w:type="character" w:customStyle="1" w:styleId="CabealhoChar">
    <w:name w:val="Cabeçalho Char"/>
    <w:basedOn w:val="Fontepargpadro"/>
    <w:link w:val="Cabealho"/>
    <w:rsid w:val="00751F84"/>
    <w:rPr>
      <w:rFonts w:ascii="Calibri" w:eastAsia="Calibri" w:hAnsi="Calibri" w:cs="Calibri"/>
    </w:rPr>
  </w:style>
  <w:style w:type="paragraph" w:styleId="Rodap">
    <w:name w:val="footer"/>
    <w:basedOn w:val="Normal"/>
    <w:link w:val="RodapChar"/>
    <w:uiPriority w:val="99"/>
    <w:unhideWhenUsed/>
    <w:rsid w:val="00751F84"/>
    <w:pPr>
      <w:tabs>
        <w:tab w:val="center" w:pos="4252"/>
        <w:tab w:val="right" w:pos="8504"/>
      </w:tabs>
      <w:spacing w:after="0" w:line="240" w:lineRule="auto"/>
    </w:pPr>
  </w:style>
  <w:style w:type="character" w:customStyle="1" w:styleId="RodapChar">
    <w:name w:val="Rodapé Char"/>
    <w:basedOn w:val="Fontepargpadro"/>
    <w:link w:val="Rodap"/>
    <w:uiPriority w:val="99"/>
    <w:rsid w:val="00751F84"/>
    <w:rPr>
      <w:rFonts w:ascii="Calibri" w:eastAsia="Calibri" w:hAnsi="Calibri" w:cs="Calibri"/>
    </w:rPr>
  </w:style>
  <w:style w:type="paragraph" w:styleId="NormalWeb">
    <w:name w:val="Normal (Web)"/>
    <w:basedOn w:val="Normal"/>
    <w:uiPriority w:val="99"/>
    <w:unhideWhenUsed/>
    <w:rsid w:val="00B66B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1004E5"/>
    <w:rPr>
      <w:color w:val="0000FF"/>
      <w:u w:val="single"/>
    </w:rPr>
  </w:style>
  <w:style w:type="paragraph" w:styleId="Citao">
    <w:name w:val="Quote"/>
    <w:basedOn w:val="Normal"/>
    <w:next w:val="Normal"/>
    <w:link w:val="CitaoChar"/>
    <w:uiPriority w:val="29"/>
    <w:qFormat/>
    <w:rsid w:val="00060D0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0"/>
      <w:szCs w:val="24"/>
    </w:rPr>
  </w:style>
  <w:style w:type="character" w:customStyle="1" w:styleId="CitaoChar">
    <w:name w:val="Citação Char"/>
    <w:basedOn w:val="Fontepargpadro"/>
    <w:link w:val="Citao"/>
    <w:uiPriority w:val="29"/>
    <w:rsid w:val="00060D0A"/>
    <w:rPr>
      <w:rFonts w:ascii="Arial" w:eastAsia="Calibri" w:hAnsi="Arial" w:cs="Tahoma"/>
      <w:i/>
      <w:iCs/>
      <w:color w:val="000000"/>
      <w:sz w:val="20"/>
      <w:szCs w:val="24"/>
      <w:shd w:val="clear" w:color="auto" w:fill="FFFFCC"/>
    </w:rPr>
  </w:style>
  <w:style w:type="paragraph" w:customStyle="1" w:styleId="Estilo1">
    <w:name w:val="Estilo1"/>
    <w:basedOn w:val="Normal"/>
    <w:rsid w:val="00060D0A"/>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character" w:customStyle="1" w:styleId="apple-converted-space">
    <w:name w:val="apple-converted-space"/>
    <w:basedOn w:val="Fontepargpadro"/>
    <w:rsid w:val="00A9758C"/>
  </w:style>
  <w:style w:type="paragraph" w:customStyle="1" w:styleId="PargrafodaLista1">
    <w:name w:val="Parágrafo da Lista1"/>
    <w:basedOn w:val="Normal"/>
    <w:qFormat/>
    <w:rsid w:val="008653C9"/>
    <w:pPr>
      <w:spacing w:after="0" w:line="240" w:lineRule="auto"/>
      <w:ind w:left="720"/>
    </w:pPr>
    <w:rPr>
      <w:rFonts w:ascii="Ecofont_Spranq_eco_Sans" w:eastAsia="Times New Roman" w:hAnsi="Ecofont_Spranq_eco_Sans" w:cs="Ecofont_Spranq_eco_Sans"/>
      <w:sz w:val="24"/>
      <w:szCs w:val="24"/>
    </w:rPr>
  </w:style>
  <w:style w:type="paragraph" w:customStyle="1" w:styleId="Nivel2">
    <w:name w:val="Nivel 2"/>
    <w:link w:val="Nivel2Char"/>
    <w:qFormat/>
    <w:rsid w:val="008653C9"/>
    <w:pPr>
      <w:numPr>
        <w:ilvl w:val="1"/>
        <w:numId w:val="4"/>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8653C9"/>
    <w:pPr>
      <w:numPr>
        <w:ilvl w:val="0"/>
      </w:numPr>
      <w:tabs>
        <w:tab w:val="num" w:pos="360"/>
      </w:tabs>
      <w:ind w:left="644" w:hanging="432"/>
    </w:pPr>
    <w:rPr>
      <w:rFonts w:cs="Arial"/>
      <w:b/>
    </w:rPr>
  </w:style>
  <w:style w:type="paragraph" w:customStyle="1" w:styleId="Nivel3">
    <w:name w:val="Nivel 3"/>
    <w:basedOn w:val="Nivel2"/>
    <w:qFormat/>
    <w:rsid w:val="008653C9"/>
    <w:pPr>
      <w:numPr>
        <w:ilvl w:val="2"/>
      </w:numPr>
      <w:tabs>
        <w:tab w:val="num" w:pos="360"/>
      </w:tabs>
      <w:ind w:left="1922"/>
    </w:pPr>
    <w:rPr>
      <w:rFonts w:cs="Arial"/>
      <w:color w:val="000000"/>
    </w:rPr>
  </w:style>
  <w:style w:type="paragraph" w:customStyle="1" w:styleId="Nivel4">
    <w:name w:val="Nivel 4"/>
    <w:basedOn w:val="Nivel3"/>
    <w:qFormat/>
    <w:rsid w:val="008653C9"/>
    <w:pPr>
      <w:numPr>
        <w:ilvl w:val="3"/>
      </w:numPr>
      <w:tabs>
        <w:tab w:val="num" w:pos="360"/>
        <w:tab w:val="num" w:pos="2160"/>
      </w:tabs>
      <w:ind w:left="2491"/>
    </w:pPr>
    <w:rPr>
      <w:color w:val="auto"/>
    </w:rPr>
  </w:style>
  <w:style w:type="paragraph" w:customStyle="1" w:styleId="Nivel5">
    <w:name w:val="Nivel 5"/>
    <w:basedOn w:val="Nivel4"/>
    <w:qFormat/>
    <w:rsid w:val="008653C9"/>
    <w:pPr>
      <w:numPr>
        <w:ilvl w:val="4"/>
      </w:numPr>
      <w:tabs>
        <w:tab w:val="num" w:pos="360"/>
        <w:tab w:val="num" w:pos="2160"/>
      </w:tabs>
      <w:ind w:left="3485"/>
    </w:pPr>
  </w:style>
  <w:style w:type="character" w:customStyle="1" w:styleId="Nivel2Char">
    <w:name w:val="Nivel 2 Char"/>
    <w:basedOn w:val="Fontepargpadro"/>
    <w:link w:val="Nivel2"/>
    <w:rsid w:val="008653C9"/>
    <w:rPr>
      <w:rFonts w:ascii="Ecofont_Spranq_eco_Sans" w:eastAsia="Arial Unicode MS" w:hAnsi="Ecofont_Spranq_eco_Sans" w:cs="Times New Roman"/>
      <w:sz w:val="20"/>
      <w:szCs w:val="20"/>
      <w:lang w:eastAsia="pt-BR"/>
    </w:rPr>
  </w:style>
  <w:style w:type="character" w:customStyle="1" w:styleId="fontstyle01">
    <w:name w:val="fontstyle01"/>
    <w:basedOn w:val="Fontepargpadro"/>
    <w:rsid w:val="00CB5163"/>
    <w:rPr>
      <w:rFonts w:ascii="Calibri" w:hAnsi="Calibri" w:cs="Calibri" w:hint="default"/>
      <w:b w:val="0"/>
      <w:bCs w:val="0"/>
      <w:i w:val="0"/>
      <w:iCs w:val="0"/>
      <w:color w:val="000000"/>
      <w:sz w:val="24"/>
      <w:szCs w:val="24"/>
    </w:rPr>
  </w:style>
  <w:style w:type="character" w:styleId="Forte">
    <w:name w:val="Strong"/>
    <w:uiPriority w:val="22"/>
    <w:qFormat/>
    <w:rsid w:val="00A54F93"/>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Nivel01">
    <w:name w:val="Nivel_01"/>
    <w:basedOn w:val="Ttulo1"/>
    <w:link w:val="Nivel01Char"/>
    <w:qFormat/>
    <w:rsid w:val="00A60035"/>
    <w:pPr>
      <w:numPr>
        <w:numId w:val="10"/>
      </w:numPr>
      <w:tabs>
        <w:tab w:val="left" w:pos="567"/>
      </w:tabs>
      <w:spacing w:line="240" w:lineRule="auto"/>
      <w:jc w:val="both"/>
    </w:pPr>
    <w:rPr>
      <w:rFonts w:ascii="Ecofont_Spranq_eco_Sans" w:hAnsi="Ecofont_Spranq_eco_Sans" w:cs="Times New Roman"/>
      <w:b/>
      <w:bCs/>
      <w:sz w:val="20"/>
      <w:szCs w:val="20"/>
    </w:rPr>
  </w:style>
  <w:style w:type="character" w:customStyle="1" w:styleId="Nivel01Char">
    <w:name w:val="Nivel_01 Char"/>
    <w:basedOn w:val="Ttulo1Char"/>
    <w:link w:val="Nivel01"/>
    <w:rsid w:val="00A60035"/>
    <w:rPr>
      <w:rFonts w:ascii="Ecofont_Spranq_eco_Sans" w:eastAsiaTheme="majorEastAsia" w:hAnsi="Ecofont_Spranq_eco_Sans" w:cs="Times New Roman"/>
      <w:b/>
      <w:bCs/>
      <w:color w:val="2F5496" w:themeColor="accent1" w:themeShade="BF"/>
      <w:sz w:val="20"/>
      <w:szCs w:val="20"/>
    </w:rPr>
  </w:style>
  <w:style w:type="character" w:customStyle="1" w:styleId="Nivel1Char">
    <w:name w:val="Nivel1 Char"/>
    <w:basedOn w:val="Ttulo1Char"/>
    <w:link w:val="Nivel10"/>
    <w:rsid w:val="005D5720"/>
    <w:rPr>
      <w:rFonts w:ascii="Arial" w:eastAsiaTheme="majorEastAsia" w:hAnsi="Arial" w:cs="Times New Roman"/>
      <w:b/>
      <w:color w:val="000000"/>
      <w:sz w:val="20"/>
      <w:szCs w:val="20"/>
    </w:rPr>
  </w:style>
  <w:style w:type="character" w:customStyle="1" w:styleId="apple-style-span">
    <w:name w:val="apple-style-span"/>
    <w:basedOn w:val="Fontepargpadro"/>
    <w:rsid w:val="00A81068"/>
  </w:style>
  <w:style w:type="paragraph" w:customStyle="1" w:styleId="SombreamentoMdio1-nfase31">
    <w:name w:val="Sombreamento Médio 1 - Ênfase 31"/>
    <w:basedOn w:val="Normal"/>
    <w:next w:val="Normal"/>
    <w:rsid w:val="007A587A"/>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hAnsi="Ecofont_Spranq_eco_Sans" w:cs="Tahoma"/>
      <w:i/>
      <w:iCs/>
      <w:color w:val="000000"/>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8666cons.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h4iXvxfaIFESLNezj3mu6x6bAg==">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23</Pages>
  <Words>7294</Words>
  <Characters>39389</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Bedê Aguiar</dc:creator>
  <cp:lastModifiedBy>Gustavo Bedê Aguiar</cp:lastModifiedBy>
  <cp:revision>20</cp:revision>
  <dcterms:created xsi:type="dcterms:W3CDTF">2020-07-30T11:12:00Z</dcterms:created>
  <dcterms:modified xsi:type="dcterms:W3CDTF">2020-11-17T21:27:00Z</dcterms:modified>
</cp:coreProperties>
</file>