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hyperlink r:id="rId6">
        <w:r w:rsidDel="00000000" w:rsidR="00000000" w:rsidRPr="00000000">
          <w:rPr>
            <w:color w:val="000080"/>
            <w:u w:val="single"/>
            <w:rtl w:val="0"/>
          </w:rPr>
          <w:t xml:space="preserve">www.joaopessoa.pb.gov.br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291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color w:val="ff0000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color w:val="ff0000"/>
          <w:sz w:val="36"/>
          <w:szCs w:val="36"/>
          <w:u w:val="single"/>
          <w:rtl w:val="0"/>
        </w:rPr>
        <w:t xml:space="preserve">Construção coletiva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CMDCA abre consulta pública sobre o Plano Municipal da Primeira Infância em João Pessoa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Vitória Vieira </w:t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 Conselho Municipal dos Direitos da Criança e do Adolescente de João Pessoa (CMDCA-JP) abriu, nesta quinta-feira (5), o formulário de consulta pública sobre o Plano Municipal da Primeira Infância CMDCA/JP. A iniciativa tem como objetivo ampliar a participação da sociedade civil, especialistas e atores da rede de proteção na construção de uma política pública voltada à garantia de direitos das crianças na primeira infância no município.</w:t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consulta é conduzida pela Comissão de Implantação e Monitoramento do Plano Municipal da Primeira Infância CMDCA/JP, instituída por meio da Resolução nº 06, de 18 de maio de 2025, do CMDCA-JP. O processo convida a população a contribuir com sugestões, avaliações e propostas por meio de um questionário online, disponível em formulário eletrônico.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 Plano Municipal da Primeira Infância estabelece diretrizes e ações para um período de 10 anos, com foco na efetivação dos direitos de crianças de 0 a 6 anos e na melhoria real de suas condições de vida. O documento define ações, metas e a construção de indicadores de monitoramento das políticas públicas, possibilitando o acompanhamento da execução e dos resultados das iniciativas propostas.</w:t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acordo com a coordenadora do CMDCA, Cristiane Cabral, a consulta pública representa uma etapa essencial para o aprimoramento do plano antes de sua aprovação final pelo colegiado. “O CMDCA está disponibilizando o Plano da Primeira Infância que está sendo elaborado para a consulta pública. Essa etapa tem como objetivo escutar a população, especialistas e atores da rede, para que conheçam o plano e possam avaliá-lo. A partir dessa avaliação, vamos colher sugestões, críticas e contribuições para aprimorar as propostas antes da aprovação final pelo colegiado”, destacou.</w:t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 documento está organizado por eixos temáticos. O primeiro eixo trata da proteção social na primeira infância, abrangendo as políticas de saúde, educação, assistência social e convivência familiar e comunitária. Já o segundo eixo aborda a promoção dos direitos humanos na primeira infância, com ênfase na cultura, no espaço urbano e no meio ambiente.</w:t>
      </w:r>
    </w:p>
    <w:p w:rsidR="00000000" w:rsidDel="00000000" w:rsidP="00000000" w:rsidRDefault="00000000" w:rsidRPr="00000000" w14:paraId="0000001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Após a leitura do plano e dos eixos propostos, a população poderá sugerir melhorias, propor ajustes e apresentar análises críticas sobre as ações previstas. “A expectativa é que a participação seja efetiva, contribuindo para o fortalecimento das políticas públicas e para a construção de um plano que dialogue com a realidade das crianças e das famílias de João Pessoa”, completou Cristiane Cabral.</w:t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Como ter acesso ao Plano Municipal da Primeira Infância -</w:t>
      </w:r>
      <w:r w:rsidDel="00000000" w:rsidR="00000000" w:rsidRPr="00000000">
        <w:rPr>
          <w:sz w:val="28"/>
          <w:szCs w:val="28"/>
          <w:rtl w:val="0"/>
        </w:rPr>
        <w:t xml:space="preserve"> Os interessados podem acessar o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Plano Municipal da Primeira Infância em João Pessoa</w:t>
      </w:r>
      <w:r w:rsidDel="00000000" w:rsidR="00000000" w:rsidRPr="00000000">
        <w:rPr>
          <w:sz w:val="28"/>
          <w:szCs w:val="28"/>
          <w:rtl w:val="0"/>
        </w:rPr>
        <w:t xml:space="preserve"> até a quarta-feira (11), prazo final da consulta pública. Por meio do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formulário</w:t>
      </w:r>
      <w:r w:rsidDel="00000000" w:rsidR="00000000" w:rsidRPr="00000000">
        <w:rPr>
          <w:sz w:val="28"/>
          <w:szCs w:val="28"/>
          <w:rtl w:val="0"/>
        </w:rPr>
        <w:t xml:space="preserve">, a população pode avaliar cada eixo do plano, apresentar sugestões e propor ajustes às ações e metas previstas, contribuindo diretamente para o aprimoramento das políticas públicas voltadas à primeira infância no município.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555555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96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333333"/>
        <w:sz w:val="14"/>
        <w:szCs w:val="14"/>
        <w:u w:val="none"/>
        <w:shd w:fill="auto" w:val="clear"/>
        <w:vertAlign w:val="baseline"/>
        <w:rtl w:val="0"/>
      </w:rPr>
      <w:t xml:space="preserve">Prefeitura Municipal de João Pessoa / Rua Diógenes Chianca, 1.777 – Água Fria, João Pessoa – PB. CEP: 58093-900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333333"/>
        <w:sz w:val="14"/>
        <w:szCs w:val="14"/>
        <w:u w:val="none"/>
        <w:shd w:fill="auto" w:val="clear"/>
        <w:vertAlign w:val="baseline"/>
        <w:rtl w:val="0"/>
      </w:rPr>
      <w:t xml:space="preserve">Fone: (83) 3218-9790 / E-mail: </w:t>
    </w: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secom@joaopessoa.pb.gov.br</w:t>
      </w:r>
    </w:hyperlink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333333"/>
        <w:sz w:val="14"/>
        <w:szCs w:val="14"/>
        <w:u w:val="none"/>
        <w:shd w:fill="auto" w:val="clear"/>
        <w:vertAlign w:val="baseline"/>
        <w:rtl w:val="0"/>
      </w:rPr>
      <w:t xml:space="preserve"> / Site: www.joaopessoa.pb.gov.br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95591" cy="893182"/>
          <wp:effectExtent b="0" l="0" r="0" t="0"/>
          <wp:docPr descr="Text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95591" cy="8931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